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0"/>
        <w:gridCol w:w="5130"/>
      </w:tblGrid>
      <w:tr w:rsidR="00E543ED" w:rsidTr="00726307">
        <w:trPr>
          <w:trHeight w:val="270"/>
        </w:trPr>
        <w:tc>
          <w:tcPr>
            <w:tcW w:w="4770" w:type="dxa"/>
          </w:tcPr>
          <w:p w:rsidR="00E543ED" w:rsidRPr="00B30587" w:rsidRDefault="00C477FD">
            <w:pPr>
              <w:pStyle w:val="Heading1"/>
              <w:spacing w:before="0"/>
              <w:outlineLvl w:val="0"/>
              <w:rPr>
                <w:rFonts w:ascii="Times New Roman" w:hAnsi="Times New Roman"/>
                <w:b w:val="0"/>
                <w:sz w:val="24"/>
                <w:szCs w:val="20"/>
              </w:rPr>
            </w:pPr>
            <w:bookmarkStart w:id="0" w:name="_GoBack"/>
            <w:bookmarkEnd w:id="0"/>
            <w:r w:rsidRPr="00B30587">
              <w:rPr>
                <w:rFonts w:ascii="Times New Roman" w:hAnsi="Times New Roman"/>
                <w:b w:val="0"/>
                <w:color w:val="000000"/>
                <w:sz w:val="24"/>
                <w:szCs w:val="24"/>
              </w:rPr>
              <w:t>SỞ GIÁO DỤC VÀ ĐÀO TẠO DẮK NÔNG</w:t>
            </w:r>
          </w:p>
        </w:tc>
        <w:tc>
          <w:tcPr>
            <w:tcW w:w="5130" w:type="dxa"/>
          </w:tcPr>
          <w:p w:rsidR="00E543ED" w:rsidRPr="00B30587" w:rsidRDefault="00C477FD">
            <w:pPr>
              <w:tabs>
                <w:tab w:val="center" w:pos="2160"/>
                <w:tab w:val="center" w:pos="7560"/>
              </w:tabs>
              <w:jc w:val="center"/>
            </w:pPr>
            <w:r w:rsidRPr="00B30587">
              <w:rPr>
                <w:szCs w:val="20"/>
              </w:rPr>
              <w:t>CỘNG HÒA XÃ HỘI CHỦ NGHĨA VIỆT NAM</w:t>
            </w:r>
          </w:p>
        </w:tc>
      </w:tr>
      <w:tr w:rsidR="00E543ED" w:rsidTr="00726307">
        <w:trPr>
          <w:trHeight w:val="179"/>
        </w:trPr>
        <w:tc>
          <w:tcPr>
            <w:tcW w:w="4770" w:type="dxa"/>
          </w:tcPr>
          <w:p w:rsidR="00E543ED" w:rsidRDefault="00C477FD">
            <w:pPr>
              <w:tabs>
                <w:tab w:val="center" w:pos="2160"/>
                <w:tab w:val="center" w:pos="7560"/>
              </w:tabs>
              <w:jc w:val="center"/>
            </w:pPr>
            <w:r w:rsidRPr="00B30587">
              <w:rPr>
                <w:b/>
                <w:szCs w:val="20"/>
              </w:rPr>
              <w:t xml:space="preserve">TRƯỜNG THPT </w:t>
            </w:r>
            <w:r w:rsidR="000A2A92">
              <w:rPr>
                <w:b/>
                <w:szCs w:val="20"/>
              </w:rPr>
              <w:t>TRẦ</w:t>
            </w:r>
            <w:r w:rsidR="00B30587">
              <w:rPr>
                <w:b/>
                <w:szCs w:val="20"/>
              </w:rPr>
              <w:t>N PHÚ</w:t>
            </w:r>
          </w:p>
        </w:tc>
        <w:tc>
          <w:tcPr>
            <w:tcW w:w="5130" w:type="dxa"/>
          </w:tcPr>
          <w:p w:rsidR="00E543ED" w:rsidRPr="00B30587" w:rsidRDefault="00C477FD">
            <w:pPr>
              <w:tabs>
                <w:tab w:val="center" w:pos="2160"/>
                <w:tab w:val="center" w:pos="7560"/>
              </w:tabs>
              <w:jc w:val="center"/>
            </w:pPr>
            <w:r w:rsidRPr="00B30587">
              <w:rPr>
                <w:b/>
                <w:szCs w:val="20"/>
              </w:rPr>
              <w:t>Độc lập – Tự do – Hạnh phúc</w:t>
            </w:r>
          </w:p>
        </w:tc>
      </w:tr>
      <w:tr w:rsidR="00E543ED" w:rsidTr="00726307">
        <w:trPr>
          <w:trHeight w:val="185"/>
        </w:trPr>
        <w:tc>
          <w:tcPr>
            <w:tcW w:w="4770" w:type="dxa"/>
          </w:tcPr>
          <w:p w:rsidR="00E543ED" w:rsidRDefault="00C477FD" w:rsidP="008C6359">
            <w:pPr>
              <w:tabs>
                <w:tab w:val="center" w:pos="2160"/>
                <w:tab w:val="center" w:pos="7200"/>
              </w:tabs>
              <w:jc w:val="center"/>
            </w:pPr>
            <w:r w:rsidRPr="00B30587">
              <w:rPr>
                <w:szCs w:val="20"/>
              </w:rPr>
              <w:t xml:space="preserve">Số: </w:t>
            </w:r>
            <w:r w:rsidR="008C6359">
              <w:rPr>
                <w:szCs w:val="20"/>
              </w:rPr>
              <w:t>138</w:t>
            </w:r>
            <w:r w:rsidRPr="00B30587">
              <w:rPr>
                <w:szCs w:val="20"/>
              </w:rPr>
              <w:t xml:space="preserve">  /KHKT-</w:t>
            </w:r>
            <w:r w:rsidR="00B30587">
              <w:rPr>
                <w:szCs w:val="20"/>
              </w:rPr>
              <w:t>TP</w:t>
            </w:r>
          </w:p>
        </w:tc>
        <w:tc>
          <w:tcPr>
            <w:tcW w:w="5130" w:type="dxa"/>
          </w:tcPr>
          <w:p w:rsidR="00E543ED" w:rsidRPr="00B30587" w:rsidRDefault="00E543ED">
            <w:pPr>
              <w:tabs>
                <w:tab w:val="center" w:pos="2160"/>
                <w:tab w:val="center" w:pos="7560"/>
              </w:tabs>
              <w:jc w:val="center"/>
            </w:pPr>
          </w:p>
        </w:tc>
      </w:tr>
    </w:tbl>
    <w:p w:rsidR="00E543ED" w:rsidRDefault="00C477FD">
      <w:pPr>
        <w:tabs>
          <w:tab w:val="center" w:pos="2160"/>
          <w:tab w:val="center" w:pos="7200"/>
        </w:tabs>
        <w:rPr>
          <w:i/>
        </w:rPr>
      </w:pPr>
      <w:r>
        <w:rPr>
          <w:i/>
        </w:rPr>
        <w:tab/>
      </w:r>
      <w:r>
        <w:rPr>
          <w:i/>
        </w:rPr>
        <w:tab/>
        <w:t xml:space="preserve">                                  </w:t>
      </w:r>
      <w:r w:rsidR="00B30587">
        <w:rPr>
          <w:i/>
        </w:rPr>
        <w:t>Krông Nô, ngày</w:t>
      </w:r>
      <w:r w:rsidR="009A418C">
        <w:rPr>
          <w:i/>
        </w:rPr>
        <w:t xml:space="preserve"> 13</w:t>
      </w:r>
      <w:r>
        <w:rPr>
          <w:i/>
        </w:rPr>
        <w:t xml:space="preserve"> tháng </w:t>
      </w:r>
      <w:r w:rsidR="009A418C">
        <w:rPr>
          <w:i/>
        </w:rPr>
        <w:t>9</w:t>
      </w:r>
      <w:r>
        <w:rPr>
          <w:i/>
        </w:rPr>
        <w:t xml:space="preserve"> năm 201</w:t>
      </w:r>
      <w:r w:rsidR="00726307">
        <w:rPr>
          <w:i/>
        </w:rPr>
        <w:t>8</w:t>
      </w:r>
    </w:p>
    <w:p w:rsidR="00E543ED" w:rsidRDefault="00C477FD">
      <w:pPr>
        <w:tabs>
          <w:tab w:val="center" w:pos="2160"/>
          <w:tab w:val="center" w:pos="7920"/>
        </w:tabs>
        <w:spacing w:before="240"/>
        <w:jc w:val="center"/>
        <w:rPr>
          <w:b/>
          <w:sz w:val="34"/>
        </w:rPr>
      </w:pPr>
      <w:r>
        <w:rPr>
          <w:b/>
          <w:sz w:val="34"/>
        </w:rPr>
        <w:t>KẾ HOẠCH KIỂM TRA NỘI BỘ</w:t>
      </w:r>
    </w:p>
    <w:p w:rsidR="00E543ED" w:rsidRDefault="00C477FD">
      <w:pPr>
        <w:tabs>
          <w:tab w:val="center" w:pos="2160"/>
          <w:tab w:val="center" w:pos="7920"/>
        </w:tabs>
        <w:jc w:val="center"/>
        <w:rPr>
          <w:b/>
          <w:sz w:val="26"/>
        </w:rPr>
      </w:pPr>
      <w:r>
        <w:rPr>
          <w:b/>
          <w:sz w:val="32"/>
        </w:rPr>
        <w:t xml:space="preserve">Năm học </w:t>
      </w:r>
      <w:r w:rsidR="00726307">
        <w:rPr>
          <w:b/>
          <w:sz w:val="32"/>
        </w:rPr>
        <w:t>2018-2019</w:t>
      </w:r>
    </w:p>
    <w:p w:rsidR="00E543ED" w:rsidRDefault="00C477FD" w:rsidP="00C477FD">
      <w:pPr>
        <w:numPr>
          <w:ilvl w:val="0"/>
          <w:numId w:val="1"/>
        </w:numPr>
        <w:tabs>
          <w:tab w:val="clear" w:pos="1080"/>
          <w:tab w:val="left" w:pos="720"/>
        </w:tabs>
        <w:spacing w:before="120"/>
        <w:ind w:hanging="900"/>
        <w:jc w:val="both"/>
        <w:rPr>
          <w:b/>
          <w:sz w:val="26"/>
          <w:szCs w:val="26"/>
        </w:rPr>
      </w:pPr>
      <w:r>
        <w:rPr>
          <w:b/>
          <w:sz w:val="26"/>
          <w:szCs w:val="26"/>
        </w:rPr>
        <w:t>ĐẶC ĐIỂM TÌNH HÌNH.</w:t>
      </w:r>
    </w:p>
    <w:p w:rsidR="00E543ED" w:rsidRDefault="00C477FD" w:rsidP="00C477FD">
      <w:pPr>
        <w:spacing w:before="120"/>
        <w:ind w:firstLine="720"/>
        <w:jc w:val="both"/>
        <w:rPr>
          <w:sz w:val="26"/>
          <w:szCs w:val="26"/>
        </w:rPr>
      </w:pPr>
      <w:r>
        <w:rPr>
          <w:sz w:val="26"/>
          <w:szCs w:val="26"/>
        </w:rPr>
        <w:t xml:space="preserve">Trường THPT </w:t>
      </w:r>
      <w:r w:rsidR="00B30587">
        <w:rPr>
          <w:sz w:val="26"/>
          <w:szCs w:val="26"/>
        </w:rPr>
        <w:t>Trần Phú</w:t>
      </w:r>
      <w:r>
        <w:rPr>
          <w:sz w:val="26"/>
          <w:szCs w:val="26"/>
        </w:rPr>
        <w:t xml:space="preserve"> là một trường còn nhiều khó khăn so với mặt bằng chung của tỉnh Đắk Nông. Những năm gần đây, cơ sở vật chất, thiết bị dạy học từng bước được đầu tư tương đối đầy đủ tuy nhiên đến này một số thiết bị đã xuống cấp ảnh hưởng đến chất lượng dạy học.</w:t>
      </w:r>
    </w:p>
    <w:p w:rsidR="00E543ED" w:rsidRDefault="00C477FD" w:rsidP="00C477FD">
      <w:pPr>
        <w:numPr>
          <w:ilvl w:val="1"/>
          <w:numId w:val="1"/>
        </w:numPr>
        <w:tabs>
          <w:tab w:val="clear" w:pos="1440"/>
          <w:tab w:val="left" w:pos="720"/>
        </w:tabs>
        <w:spacing w:before="120"/>
        <w:ind w:hanging="1260"/>
        <w:jc w:val="both"/>
        <w:rPr>
          <w:b/>
          <w:sz w:val="26"/>
          <w:szCs w:val="26"/>
        </w:rPr>
      </w:pPr>
      <w:r>
        <w:rPr>
          <w:b/>
          <w:sz w:val="26"/>
          <w:szCs w:val="26"/>
        </w:rPr>
        <w:t>Thuận lợi.</w:t>
      </w:r>
    </w:p>
    <w:p w:rsidR="00E543ED" w:rsidRDefault="00C477FD" w:rsidP="00C477FD">
      <w:pPr>
        <w:spacing w:before="120"/>
        <w:ind w:firstLine="720"/>
        <w:jc w:val="both"/>
        <w:rPr>
          <w:sz w:val="26"/>
          <w:szCs w:val="26"/>
        </w:rPr>
      </w:pPr>
      <w:r>
        <w:rPr>
          <w:sz w:val="26"/>
          <w:szCs w:val="26"/>
        </w:rPr>
        <w:t>Có sự hướng dẫn chỉ đạo sâu sát của Thanh tra Sở Giáo dục và Đào tạo. Đội ngũ thanh tra viên qua các đợt tập huấn, các đợt thanh tra đã được trang bị đầy đủ các văn bản, nghiệp vụ thanh tra.</w:t>
      </w:r>
    </w:p>
    <w:p w:rsidR="00E543ED" w:rsidRDefault="00C477FD" w:rsidP="00C477FD">
      <w:pPr>
        <w:spacing w:before="120"/>
        <w:ind w:firstLine="720"/>
        <w:jc w:val="both"/>
        <w:rPr>
          <w:sz w:val="26"/>
          <w:szCs w:val="26"/>
        </w:rPr>
      </w:pPr>
      <w:r>
        <w:rPr>
          <w:sz w:val="26"/>
          <w:szCs w:val="26"/>
        </w:rPr>
        <w:t>Đội ngũ giáo viên 100% đạt chuẩn nghề nghiệp theo yêu cầu của Bộ Giáo dục</w:t>
      </w:r>
      <w:r w:rsidR="00B30587">
        <w:rPr>
          <w:sz w:val="26"/>
          <w:szCs w:val="26"/>
        </w:rPr>
        <w:t xml:space="preserve"> và Đào tạo</w:t>
      </w:r>
      <w:r>
        <w:rPr>
          <w:sz w:val="26"/>
          <w:szCs w:val="26"/>
        </w:rPr>
        <w:t>.</w:t>
      </w:r>
    </w:p>
    <w:p w:rsidR="00E543ED" w:rsidRDefault="00C477FD" w:rsidP="00C477FD">
      <w:pPr>
        <w:spacing w:before="120"/>
        <w:ind w:firstLine="720"/>
        <w:jc w:val="both"/>
        <w:rPr>
          <w:sz w:val="26"/>
          <w:szCs w:val="26"/>
        </w:rPr>
      </w:pPr>
      <w:r>
        <w:rPr>
          <w:sz w:val="26"/>
          <w:szCs w:val="26"/>
        </w:rPr>
        <w:t>Đa số cán bộ, giáo viên có ý thức và trách nhiệm đối với nhiệm vụ được giao, nhiệt tình, năng nổ, có ý thức tự học hỏi, tự nghiên cứu nâng cao tay nghề.</w:t>
      </w:r>
    </w:p>
    <w:p w:rsidR="00E543ED" w:rsidRDefault="00C477FD" w:rsidP="00C477FD">
      <w:pPr>
        <w:numPr>
          <w:ilvl w:val="1"/>
          <w:numId w:val="1"/>
        </w:numPr>
        <w:tabs>
          <w:tab w:val="clear" w:pos="1440"/>
          <w:tab w:val="left" w:pos="720"/>
        </w:tabs>
        <w:spacing w:before="120"/>
        <w:ind w:hanging="1260"/>
        <w:jc w:val="both"/>
        <w:rPr>
          <w:b/>
          <w:sz w:val="26"/>
          <w:szCs w:val="26"/>
        </w:rPr>
      </w:pPr>
      <w:r>
        <w:rPr>
          <w:b/>
          <w:sz w:val="26"/>
          <w:szCs w:val="26"/>
        </w:rPr>
        <w:t>Khó khăn.</w:t>
      </w:r>
    </w:p>
    <w:p w:rsidR="00E543ED" w:rsidRDefault="00C477FD" w:rsidP="00C477FD">
      <w:pPr>
        <w:spacing w:before="120"/>
        <w:ind w:firstLine="720"/>
        <w:jc w:val="both"/>
        <w:rPr>
          <w:sz w:val="26"/>
          <w:szCs w:val="26"/>
        </w:rPr>
      </w:pPr>
      <w:r>
        <w:rPr>
          <w:sz w:val="26"/>
          <w:szCs w:val="26"/>
        </w:rPr>
        <w:t>Cơ sở vật chất, trang thiết bị dạy học còn thiếu, chất lượng chưa đáp ứng yêu cầu giảng dạy của giáo viên.</w:t>
      </w:r>
    </w:p>
    <w:p w:rsidR="00E543ED" w:rsidRDefault="00C477FD" w:rsidP="00C477FD">
      <w:pPr>
        <w:spacing w:before="120"/>
        <w:ind w:firstLine="720"/>
        <w:jc w:val="both"/>
        <w:rPr>
          <w:sz w:val="26"/>
          <w:szCs w:val="26"/>
        </w:rPr>
      </w:pPr>
      <w:r>
        <w:rPr>
          <w:sz w:val="26"/>
          <w:szCs w:val="26"/>
        </w:rPr>
        <w:t>Đời sống của cán bộ giáo viên còn nhiều thiếu thốn nên công tác thanh tra, kiểm tra gặp nhiều khó khăn.</w:t>
      </w:r>
    </w:p>
    <w:p w:rsidR="00E543ED" w:rsidRDefault="00C477FD" w:rsidP="00C477FD">
      <w:pPr>
        <w:spacing w:before="120"/>
        <w:ind w:firstLine="720"/>
        <w:jc w:val="both"/>
        <w:rPr>
          <w:sz w:val="26"/>
          <w:szCs w:val="26"/>
        </w:rPr>
      </w:pPr>
      <w:r>
        <w:rPr>
          <w:sz w:val="26"/>
          <w:szCs w:val="26"/>
        </w:rPr>
        <w:t>Chất lượng đầu vào của học sinh rất thấp, chưa có chất lượng mũi nhọn; số lượng giáo viên ít, tuổi nghề còn trẻ dẫn đến chưa mạnh dạn, thẳng thắn khi thực hiện nhiệm vụ.</w:t>
      </w:r>
    </w:p>
    <w:p w:rsidR="00E543ED" w:rsidRDefault="00C477FD" w:rsidP="00C477FD">
      <w:pPr>
        <w:numPr>
          <w:ilvl w:val="0"/>
          <w:numId w:val="1"/>
        </w:numPr>
        <w:tabs>
          <w:tab w:val="clear" w:pos="1080"/>
          <w:tab w:val="left" w:pos="720"/>
        </w:tabs>
        <w:spacing w:before="120"/>
        <w:ind w:hanging="900"/>
        <w:jc w:val="both"/>
        <w:rPr>
          <w:b/>
          <w:sz w:val="26"/>
          <w:szCs w:val="26"/>
        </w:rPr>
      </w:pPr>
      <w:r>
        <w:rPr>
          <w:b/>
          <w:sz w:val="26"/>
          <w:szCs w:val="26"/>
        </w:rPr>
        <w:t>CƠ SỞ PHÁP LÍ.</w:t>
      </w:r>
    </w:p>
    <w:p w:rsidR="00E543ED" w:rsidRDefault="00C477FD" w:rsidP="00C477FD">
      <w:pPr>
        <w:spacing w:before="120"/>
        <w:ind w:firstLine="720"/>
        <w:jc w:val="both"/>
        <w:rPr>
          <w:sz w:val="26"/>
          <w:szCs w:val="26"/>
        </w:rPr>
      </w:pPr>
      <w:r>
        <w:rPr>
          <w:sz w:val="26"/>
          <w:szCs w:val="26"/>
        </w:rPr>
        <w:t>Căn cứ</w:t>
      </w:r>
      <w:r w:rsidR="00B30587">
        <w:rPr>
          <w:sz w:val="26"/>
          <w:szCs w:val="26"/>
        </w:rPr>
        <w:t xml:space="preserve"> Thông tư số 39/2013/TT-BGDĐT, ngày 04/12/2013 của Bộ Giáo và Đào tạo hướng dẫn về thanh tra chuyên ngành trong lĩnh vực giáo dục</w:t>
      </w:r>
      <w:r>
        <w:rPr>
          <w:sz w:val="26"/>
          <w:szCs w:val="26"/>
        </w:rPr>
        <w:t>.</w:t>
      </w:r>
    </w:p>
    <w:p w:rsidR="009A418C" w:rsidRDefault="009A418C" w:rsidP="009A418C">
      <w:pPr>
        <w:spacing w:before="120"/>
        <w:ind w:firstLine="720"/>
        <w:jc w:val="both"/>
        <w:rPr>
          <w:sz w:val="26"/>
          <w:szCs w:val="26"/>
        </w:rPr>
      </w:pPr>
      <w:r>
        <w:rPr>
          <w:sz w:val="26"/>
          <w:szCs w:val="26"/>
        </w:rPr>
        <w:t xml:space="preserve">Căn cứ Hướng dẫn số 1456/SGDĐT-TTr, ngày 15 tháng 08 năm 2017 của Sở Giáo dục và Đào tạo </w:t>
      </w:r>
      <w:r w:rsidRPr="00C42A1F">
        <w:rPr>
          <w:sz w:val="26"/>
          <w:szCs w:val="26"/>
        </w:rPr>
        <w:t>Đă</w:t>
      </w:r>
      <w:r>
        <w:rPr>
          <w:sz w:val="26"/>
          <w:szCs w:val="26"/>
        </w:rPr>
        <w:t>k N</w:t>
      </w:r>
      <w:r w:rsidRPr="00C42A1F">
        <w:rPr>
          <w:sz w:val="26"/>
          <w:szCs w:val="26"/>
        </w:rPr>
        <w:t>ô</w:t>
      </w:r>
      <w:r>
        <w:rPr>
          <w:sz w:val="26"/>
          <w:szCs w:val="26"/>
        </w:rPr>
        <w:t>ng về việc Hướng dẫn công tác kiểm tra n</w:t>
      </w:r>
      <w:r w:rsidRPr="009A418C">
        <w:rPr>
          <w:sz w:val="26"/>
          <w:szCs w:val="26"/>
        </w:rPr>
        <w:t>ội</w:t>
      </w:r>
      <w:r>
        <w:rPr>
          <w:sz w:val="26"/>
          <w:szCs w:val="26"/>
        </w:rPr>
        <w:t xml:space="preserve"> b</w:t>
      </w:r>
      <w:r w:rsidRPr="009A418C">
        <w:rPr>
          <w:sz w:val="26"/>
          <w:szCs w:val="26"/>
        </w:rPr>
        <w:t>ộ</w:t>
      </w:r>
      <w:r>
        <w:rPr>
          <w:sz w:val="26"/>
          <w:szCs w:val="26"/>
        </w:rPr>
        <w:t xml:space="preserve"> trư</w:t>
      </w:r>
      <w:r w:rsidRPr="009A418C">
        <w:rPr>
          <w:sz w:val="26"/>
          <w:szCs w:val="26"/>
        </w:rPr>
        <w:t>ờng</w:t>
      </w:r>
      <w:r>
        <w:rPr>
          <w:sz w:val="26"/>
          <w:szCs w:val="26"/>
        </w:rPr>
        <w:t xml:space="preserve"> h</w:t>
      </w:r>
      <w:r w:rsidRPr="009A418C">
        <w:rPr>
          <w:sz w:val="26"/>
          <w:szCs w:val="26"/>
        </w:rPr>
        <w:t>ọc</w:t>
      </w:r>
      <w:r>
        <w:rPr>
          <w:sz w:val="26"/>
          <w:szCs w:val="26"/>
        </w:rPr>
        <w:t xml:space="preserve">. </w:t>
      </w:r>
    </w:p>
    <w:p w:rsidR="00E543ED" w:rsidRDefault="00C477FD" w:rsidP="00C477FD">
      <w:pPr>
        <w:spacing w:before="120"/>
        <w:ind w:firstLine="720"/>
        <w:jc w:val="both"/>
        <w:rPr>
          <w:sz w:val="26"/>
          <w:szCs w:val="26"/>
        </w:rPr>
      </w:pPr>
      <w:r>
        <w:rPr>
          <w:sz w:val="26"/>
          <w:szCs w:val="26"/>
        </w:rPr>
        <w:t xml:space="preserve">Căn cứ </w:t>
      </w:r>
      <w:r w:rsidR="00B30587">
        <w:rPr>
          <w:sz w:val="26"/>
          <w:szCs w:val="26"/>
        </w:rPr>
        <w:t>Hướng dẫn số</w:t>
      </w:r>
      <w:r>
        <w:rPr>
          <w:sz w:val="26"/>
          <w:szCs w:val="26"/>
        </w:rPr>
        <w:t xml:space="preserve"> </w:t>
      </w:r>
      <w:r w:rsidR="00C42A1F">
        <w:rPr>
          <w:sz w:val="26"/>
          <w:szCs w:val="26"/>
        </w:rPr>
        <w:t>1730</w:t>
      </w:r>
      <w:r w:rsidR="00B30587">
        <w:rPr>
          <w:sz w:val="26"/>
          <w:szCs w:val="26"/>
        </w:rPr>
        <w:t xml:space="preserve">/SGDĐT-TTr, ngày </w:t>
      </w:r>
      <w:r w:rsidR="00C42A1F">
        <w:rPr>
          <w:sz w:val="26"/>
          <w:szCs w:val="26"/>
        </w:rPr>
        <w:t>10</w:t>
      </w:r>
      <w:r w:rsidR="00726307">
        <w:rPr>
          <w:sz w:val="26"/>
          <w:szCs w:val="26"/>
        </w:rPr>
        <w:t xml:space="preserve"> tháng </w:t>
      </w:r>
      <w:r w:rsidR="00C42A1F">
        <w:rPr>
          <w:sz w:val="26"/>
          <w:szCs w:val="26"/>
        </w:rPr>
        <w:t>09</w:t>
      </w:r>
      <w:r w:rsidR="00B30587">
        <w:rPr>
          <w:sz w:val="26"/>
          <w:szCs w:val="26"/>
        </w:rPr>
        <w:t xml:space="preserve"> năm 201</w:t>
      </w:r>
      <w:r w:rsidR="00726307">
        <w:rPr>
          <w:sz w:val="26"/>
          <w:szCs w:val="26"/>
        </w:rPr>
        <w:t>8</w:t>
      </w:r>
      <w:r>
        <w:rPr>
          <w:sz w:val="26"/>
          <w:szCs w:val="26"/>
        </w:rPr>
        <w:t xml:space="preserve"> của</w:t>
      </w:r>
      <w:r w:rsidR="00C42A1F">
        <w:rPr>
          <w:sz w:val="26"/>
          <w:szCs w:val="26"/>
        </w:rPr>
        <w:t xml:space="preserve"> </w:t>
      </w:r>
      <w:r w:rsidR="00B30587">
        <w:rPr>
          <w:sz w:val="26"/>
          <w:szCs w:val="26"/>
        </w:rPr>
        <w:t xml:space="preserve">Sở Giáo dục và Đào tạo </w:t>
      </w:r>
      <w:r w:rsidR="00C42A1F" w:rsidRPr="00C42A1F">
        <w:rPr>
          <w:sz w:val="26"/>
          <w:szCs w:val="26"/>
        </w:rPr>
        <w:t>Đă</w:t>
      </w:r>
      <w:r w:rsidR="00C42A1F">
        <w:rPr>
          <w:sz w:val="26"/>
          <w:szCs w:val="26"/>
        </w:rPr>
        <w:t>k N</w:t>
      </w:r>
      <w:r w:rsidR="00C42A1F" w:rsidRPr="00C42A1F">
        <w:rPr>
          <w:sz w:val="26"/>
          <w:szCs w:val="26"/>
        </w:rPr>
        <w:t>ô</w:t>
      </w:r>
      <w:r w:rsidR="00C42A1F">
        <w:rPr>
          <w:sz w:val="26"/>
          <w:szCs w:val="26"/>
        </w:rPr>
        <w:t xml:space="preserve">ng </w:t>
      </w:r>
      <w:r w:rsidR="00B30587">
        <w:rPr>
          <w:sz w:val="26"/>
          <w:szCs w:val="26"/>
        </w:rPr>
        <w:t>về việc H</w:t>
      </w:r>
      <w:r>
        <w:rPr>
          <w:sz w:val="26"/>
          <w:szCs w:val="26"/>
        </w:rPr>
        <w:t xml:space="preserve">ướng dẫn công tác kiểm tra </w:t>
      </w:r>
      <w:r w:rsidR="00C42A1F">
        <w:rPr>
          <w:sz w:val="26"/>
          <w:szCs w:val="26"/>
        </w:rPr>
        <w:t>ph</w:t>
      </w:r>
      <w:r w:rsidR="00C42A1F" w:rsidRPr="00C42A1F">
        <w:rPr>
          <w:sz w:val="26"/>
          <w:szCs w:val="26"/>
        </w:rPr>
        <w:t>ối</w:t>
      </w:r>
      <w:r w:rsidR="00C42A1F">
        <w:rPr>
          <w:sz w:val="26"/>
          <w:szCs w:val="26"/>
        </w:rPr>
        <w:t xml:space="preserve"> h</w:t>
      </w:r>
      <w:r w:rsidR="00C42A1F" w:rsidRPr="00C42A1F">
        <w:rPr>
          <w:sz w:val="26"/>
          <w:szCs w:val="26"/>
        </w:rPr>
        <w:t>ợp</w:t>
      </w:r>
      <w:r w:rsidR="00C42A1F">
        <w:rPr>
          <w:sz w:val="26"/>
          <w:szCs w:val="26"/>
        </w:rPr>
        <w:t xml:space="preserve"> th</w:t>
      </w:r>
      <w:r w:rsidR="00C42A1F" w:rsidRPr="00C42A1F">
        <w:rPr>
          <w:sz w:val="26"/>
          <w:szCs w:val="26"/>
        </w:rPr>
        <w:t>ực</w:t>
      </w:r>
      <w:r w:rsidR="00C42A1F">
        <w:rPr>
          <w:sz w:val="26"/>
          <w:szCs w:val="26"/>
        </w:rPr>
        <w:t xml:space="preserve"> hi</w:t>
      </w:r>
      <w:r w:rsidR="00C42A1F" w:rsidRPr="00C42A1F">
        <w:rPr>
          <w:sz w:val="26"/>
          <w:szCs w:val="26"/>
        </w:rPr>
        <w:t>ện</w:t>
      </w:r>
      <w:r w:rsidR="00C42A1F">
        <w:rPr>
          <w:sz w:val="26"/>
          <w:szCs w:val="26"/>
        </w:rPr>
        <w:t xml:space="preserve"> c</w:t>
      </w:r>
      <w:r w:rsidR="00C42A1F" w:rsidRPr="00C42A1F">
        <w:rPr>
          <w:sz w:val="26"/>
          <w:szCs w:val="26"/>
        </w:rPr>
        <w:t>ô</w:t>
      </w:r>
      <w:r w:rsidR="00C42A1F">
        <w:rPr>
          <w:sz w:val="26"/>
          <w:szCs w:val="26"/>
        </w:rPr>
        <w:t>ng t</w:t>
      </w:r>
      <w:r w:rsidR="00C42A1F" w:rsidRPr="00C42A1F">
        <w:rPr>
          <w:sz w:val="26"/>
          <w:szCs w:val="26"/>
        </w:rPr>
        <w:t>ác</w:t>
      </w:r>
      <w:r w:rsidR="00C42A1F">
        <w:rPr>
          <w:sz w:val="26"/>
          <w:szCs w:val="26"/>
        </w:rPr>
        <w:t xml:space="preserve"> thanh tra. </w:t>
      </w:r>
    </w:p>
    <w:p w:rsidR="00E543ED" w:rsidRDefault="00C477FD" w:rsidP="00C477FD">
      <w:pPr>
        <w:spacing w:before="120"/>
        <w:ind w:firstLine="720"/>
        <w:jc w:val="both"/>
        <w:rPr>
          <w:sz w:val="26"/>
          <w:szCs w:val="26"/>
        </w:rPr>
      </w:pPr>
      <w:r>
        <w:rPr>
          <w:sz w:val="26"/>
          <w:szCs w:val="26"/>
        </w:rPr>
        <w:t xml:space="preserve">Thực hiện kế hoạch số </w:t>
      </w:r>
      <w:r w:rsidR="00C42A1F">
        <w:rPr>
          <w:sz w:val="26"/>
          <w:szCs w:val="26"/>
        </w:rPr>
        <w:t>125</w:t>
      </w:r>
      <w:r>
        <w:rPr>
          <w:sz w:val="26"/>
          <w:szCs w:val="26"/>
        </w:rPr>
        <w:t>/KH-</w:t>
      </w:r>
      <w:r w:rsidR="00726307">
        <w:rPr>
          <w:sz w:val="26"/>
          <w:szCs w:val="26"/>
        </w:rPr>
        <w:t>TP</w:t>
      </w:r>
      <w:r>
        <w:rPr>
          <w:sz w:val="26"/>
          <w:szCs w:val="26"/>
        </w:rPr>
        <w:t xml:space="preserve">, ngày </w:t>
      </w:r>
      <w:r w:rsidR="00C42A1F">
        <w:rPr>
          <w:sz w:val="26"/>
          <w:szCs w:val="26"/>
        </w:rPr>
        <w:t>28/8/2018</w:t>
      </w:r>
      <w:r>
        <w:rPr>
          <w:sz w:val="26"/>
          <w:szCs w:val="26"/>
        </w:rPr>
        <w:t xml:space="preserve"> của Trường THPT </w:t>
      </w:r>
      <w:r w:rsidR="00B30587">
        <w:rPr>
          <w:sz w:val="26"/>
          <w:szCs w:val="26"/>
        </w:rPr>
        <w:t>Trần Phú</w:t>
      </w:r>
      <w:r>
        <w:rPr>
          <w:sz w:val="26"/>
          <w:szCs w:val="26"/>
        </w:rPr>
        <w:t xml:space="preserve"> về việc triển khai thực hiện nhiệm vụ giáo dục, năm học </w:t>
      </w:r>
      <w:r w:rsidR="00726307">
        <w:rPr>
          <w:sz w:val="26"/>
          <w:szCs w:val="26"/>
        </w:rPr>
        <w:t>2018-2019</w:t>
      </w:r>
      <w:r>
        <w:rPr>
          <w:sz w:val="26"/>
          <w:szCs w:val="26"/>
        </w:rPr>
        <w:t>.</w:t>
      </w:r>
    </w:p>
    <w:p w:rsidR="00E543ED" w:rsidRDefault="00C477FD" w:rsidP="00C477FD">
      <w:pPr>
        <w:spacing w:before="120"/>
        <w:ind w:firstLine="720"/>
        <w:jc w:val="both"/>
        <w:rPr>
          <w:sz w:val="26"/>
          <w:szCs w:val="26"/>
        </w:rPr>
      </w:pPr>
      <w:r>
        <w:rPr>
          <w:sz w:val="26"/>
          <w:szCs w:val="26"/>
        </w:rPr>
        <w:lastRenderedPageBreak/>
        <w:t xml:space="preserve">Căn cứ vào tình hình thực tế, Trường THPT </w:t>
      </w:r>
      <w:r w:rsidR="00B30587">
        <w:rPr>
          <w:sz w:val="26"/>
          <w:szCs w:val="26"/>
        </w:rPr>
        <w:t>Trần Phú</w:t>
      </w:r>
      <w:r>
        <w:rPr>
          <w:sz w:val="26"/>
          <w:szCs w:val="26"/>
        </w:rPr>
        <w:t xml:space="preserve"> xây dựng kế hoạch kiểm tra nội bộ trong nhà trường năm học </w:t>
      </w:r>
      <w:r w:rsidR="00726307">
        <w:rPr>
          <w:sz w:val="26"/>
          <w:szCs w:val="26"/>
        </w:rPr>
        <w:t>2018-2019</w:t>
      </w:r>
      <w:r>
        <w:rPr>
          <w:sz w:val="26"/>
          <w:szCs w:val="26"/>
        </w:rPr>
        <w:t xml:space="preserve"> với nội dung cụ thể sau: </w:t>
      </w:r>
    </w:p>
    <w:p w:rsidR="00C83C63" w:rsidRDefault="00C83C63" w:rsidP="00C477FD">
      <w:pPr>
        <w:numPr>
          <w:ilvl w:val="0"/>
          <w:numId w:val="1"/>
        </w:numPr>
        <w:tabs>
          <w:tab w:val="clear" w:pos="1080"/>
          <w:tab w:val="left" w:pos="720"/>
        </w:tabs>
        <w:spacing w:before="120"/>
        <w:ind w:hanging="900"/>
        <w:jc w:val="both"/>
        <w:rPr>
          <w:b/>
          <w:sz w:val="26"/>
          <w:szCs w:val="26"/>
        </w:rPr>
      </w:pPr>
      <w:r>
        <w:rPr>
          <w:b/>
          <w:sz w:val="26"/>
          <w:szCs w:val="26"/>
        </w:rPr>
        <w:t>NHIỆM VỤ KIỂM TRA NỘI BỘ.</w:t>
      </w:r>
    </w:p>
    <w:p w:rsidR="00C83C63" w:rsidRDefault="00C83C63" w:rsidP="00867D6F">
      <w:pPr>
        <w:numPr>
          <w:ilvl w:val="2"/>
          <w:numId w:val="1"/>
        </w:numPr>
        <w:spacing w:before="120"/>
        <w:ind w:left="720"/>
        <w:jc w:val="both"/>
        <w:rPr>
          <w:sz w:val="26"/>
          <w:szCs w:val="26"/>
        </w:rPr>
      </w:pPr>
      <w:r w:rsidRPr="00867D6F">
        <w:rPr>
          <w:sz w:val="26"/>
          <w:szCs w:val="26"/>
        </w:rPr>
        <w:t>Kiểm tra nội bộ nhằm thực hiện 04 nhiệm vụ cơ bản sau:</w:t>
      </w:r>
    </w:p>
    <w:p w:rsidR="00867D6F" w:rsidRDefault="00867D6F" w:rsidP="00A8257B">
      <w:pPr>
        <w:numPr>
          <w:ilvl w:val="0"/>
          <w:numId w:val="4"/>
        </w:numPr>
        <w:spacing w:before="120"/>
        <w:ind w:left="0" w:firstLine="360"/>
        <w:jc w:val="both"/>
        <w:rPr>
          <w:sz w:val="26"/>
          <w:szCs w:val="26"/>
        </w:rPr>
      </w:pPr>
      <w:r>
        <w:rPr>
          <w:sz w:val="26"/>
          <w:szCs w:val="26"/>
        </w:rPr>
        <w:t xml:space="preserve">Nhiệm vụ kiểm tra là xem xét việc thực hiện nhiệm vụ của cán bộ, giáo viên, nhân viên và học </w:t>
      </w:r>
      <w:r w:rsidR="00BF3113">
        <w:rPr>
          <w:sz w:val="26"/>
          <w:szCs w:val="26"/>
        </w:rPr>
        <w:t>sinh; kiểm tra phải tỉ mỉ, rõ rà</w:t>
      </w:r>
      <w:r>
        <w:rPr>
          <w:sz w:val="26"/>
          <w:szCs w:val="26"/>
        </w:rPr>
        <w:t>ng, chỉ ra ưu nhược điểm; đối tượng được kiểm tra thì phải t</w:t>
      </w:r>
      <w:r w:rsidR="00BF3113">
        <w:rPr>
          <w:sz w:val="26"/>
          <w:szCs w:val="26"/>
        </w:rPr>
        <w:t>hông cảm, hợp tác, chấp nhận việ</w:t>
      </w:r>
      <w:r>
        <w:rPr>
          <w:sz w:val="26"/>
          <w:szCs w:val="26"/>
        </w:rPr>
        <w:t>c làm của tổ kiểm tra.</w:t>
      </w:r>
    </w:p>
    <w:p w:rsidR="00867D6F" w:rsidRDefault="00867D6F" w:rsidP="00A8257B">
      <w:pPr>
        <w:numPr>
          <w:ilvl w:val="0"/>
          <w:numId w:val="4"/>
        </w:numPr>
        <w:spacing w:before="120"/>
        <w:ind w:left="0" w:firstLine="360"/>
        <w:jc w:val="both"/>
        <w:rPr>
          <w:sz w:val="26"/>
          <w:szCs w:val="26"/>
        </w:rPr>
      </w:pPr>
      <w:r>
        <w:rPr>
          <w:sz w:val="26"/>
          <w:szCs w:val="26"/>
        </w:rPr>
        <w:t xml:space="preserve">Nhiệm vụ đánh giá là xác định mức độ đạt được </w:t>
      </w:r>
      <w:r w:rsidR="00F83D53">
        <w:rPr>
          <w:sz w:val="26"/>
          <w:szCs w:val="26"/>
        </w:rPr>
        <w:t>trong việc thực hiện nhiệm vụ theo quy định, phù hợp với hoàn cảnh và đối tượng; yêu cầu đánh giá khách quan, trung thực, chính xác đồng thời động viên đối tượng được kiểm tra tiến bộ.</w:t>
      </w:r>
    </w:p>
    <w:p w:rsidR="00F83D53" w:rsidRDefault="00F83D53" w:rsidP="00A8257B">
      <w:pPr>
        <w:numPr>
          <w:ilvl w:val="0"/>
          <w:numId w:val="4"/>
        </w:numPr>
        <w:spacing w:before="120"/>
        <w:ind w:left="0" w:firstLine="360"/>
        <w:jc w:val="both"/>
        <w:rPr>
          <w:sz w:val="26"/>
          <w:szCs w:val="26"/>
        </w:rPr>
      </w:pPr>
      <w:r>
        <w:rPr>
          <w:sz w:val="26"/>
          <w:szCs w:val="26"/>
        </w:rPr>
        <w:t xml:space="preserve">Nhiệm vụ tư vấn là những nhận xét, gợi ý giúp đối tượng </w:t>
      </w:r>
      <w:r w:rsidR="00BB13FF">
        <w:rPr>
          <w:sz w:val="26"/>
          <w:szCs w:val="26"/>
        </w:rPr>
        <w:t>thực hiện n</w:t>
      </w:r>
      <w:r w:rsidR="00BF3113">
        <w:rPr>
          <w:sz w:val="26"/>
          <w:szCs w:val="26"/>
        </w:rPr>
        <w:t>hiệm vụ ngày càng tốt hơn; tư vấ</w:t>
      </w:r>
      <w:r w:rsidR="00BB13FF">
        <w:rPr>
          <w:sz w:val="26"/>
          <w:szCs w:val="26"/>
        </w:rPr>
        <w:t>n sát thực, khả thi cho đối tượng kiểm tra.</w:t>
      </w:r>
    </w:p>
    <w:p w:rsidR="00F83D53" w:rsidRPr="00867D6F" w:rsidRDefault="00BB13FF" w:rsidP="00A8257B">
      <w:pPr>
        <w:numPr>
          <w:ilvl w:val="0"/>
          <w:numId w:val="4"/>
        </w:numPr>
        <w:spacing w:before="120"/>
        <w:ind w:left="0" w:firstLine="360"/>
        <w:jc w:val="both"/>
        <w:rPr>
          <w:sz w:val="26"/>
          <w:szCs w:val="26"/>
        </w:rPr>
      </w:pPr>
      <w:r>
        <w:rPr>
          <w:sz w:val="26"/>
          <w:szCs w:val="26"/>
        </w:rPr>
        <w:t>Nhiệm vụ thúc đẩy là hoạt động kích thích, phát hiện, phổ biến các kinh nghiệm tốt để hoàn thiện dần hoạt động của đố</w:t>
      </w:r>
      <w:r w:rsidR="00A8257B">
        <w:rPr>
          <w:sz w:val="26"/>
          <w:szCs w:val="26"/>
        </w:rPr>
        <w:t>i tượng kiểm tra; yêu cầu người kiểm tra phát hiện, lựa chọn được kinh nghiện tốt nhằm phát triển tổ chức, phát triển cá nhân trong nhà trường.</w:t>
      </w:r>
    </w:p>
    <w:p w:rsidR="00C83C63" w:rsidRPr="00867D6F" w:rsidRDefault="00867D6F" w:rsidP="00A8257B">
      <w:pPr>
        <w:numPr>
          <w:ilvl w:val="2"/>
          <w:numId w:val="1"/>
        </w:numPr>
        <w:spacing w:before="120"/>
        <w:ind w:left="0" w:firstLine="360"/>
        <w:jc w:val="both"/>
        <w:rPr>
          <w:sz w:val="26"/>
          <w:szCs w:val="26"/>
        </w:rPr>
      </w:pPr>
      <w:r w:rsidRPr="00867D6F">
        <w:rPr>
          <w:sz w:val="26"/>
          <w:szCs w:val="26"/>
        </w:rPr>
        <w:t xml:space="preserve">Kiểm </w:t>
      </w:r>
      <w:r>
        <w:rPr>
          <w:sz w:val="26"/>
          <w:szCs w:val="26"/>
        </w:rPr>
        <w:t xml:space="preserve">tra nội bộ là hoạt động quản lí nhằm tự kiểm tra toàn diện hoạt động của nhà trường, là đo lường nhằm giúp nhà trường kịp thời đánh </w:t>
      </w:r>
      <w:r w:rsidR="00BF3113">
        <w:rPr>
          <w:sz w:val="26"/>
          <w:szCs w:val="26"/>
        </w:rPr>
        <w:t xml:space="preserve">giá </w:t>
      </w:r>
      <w:r>
        <w:rPr>
          <w:sz w:val="26"/>
          <w:szCs w:val="26"/>
        </w:rPr>
        <w:t>kết quả các hoạt động, điều kiện giảng dạy, việc chấp hành phát luật, quy định của ngành, từ đó tìm ra biện pháp đôn đốc, giúp đỡ và điều chỉnh hoạt động của cá nhân, bộ phận góp phần hoàn thiện, phát triển nhà trường, phát triển nhà giáo và người học.</w:t>
      </w:r>
    </w:p>
    <w:p w:rsidR="00E543ED" w:rsidRDefault="00C477FD" w:rsidP="00C477FD">
      <w:pPr>
        <w:numPr>
          <w:ilvl w:val="0"/>
          <w:numId w:val="1"/>
        </w:numPr>
        <w:tabs>
          <w:tab w:val="clear" w:pos="1080"/>
          <w:tab w:val="left" w:pos="720"/>
        </w:tabs>
        <w:spacing w:before="120"/>
        <w:ind w:hanging="900"/>
        <w:jc w:val="both"/>
        <w:rPr>
          <w:b/>
          <w:sz w:val="26"/>
          <w:szCs w:val="26"/>
        </w:rPr>
      </w:pPr>
      <w:r>
        <w:rPr>
          <w:b/>
          <w:sz w:val="26"/>
          <w:szCs w:val="26"/>
        </w:rPr>
        <w:t>ĐỐI TƯỢNG VÀ NỘI DUNG THANH TRA.</w:t>
      </w:r>
    </w:p>
    <w:p w:rsidR="00E543ED" w:rsidRDefault="00C477FD" w:rsidP="00C477FD">
      <w:pPr>
        <w:pStyle w:val="ListParagraph1"/>
        <w:numPr>
          <w:ilvl w:val="1"/>
          <w:numId w:val="1"/>
        </w:numPr>
        <w:tabs>
          <w:tab w:val="clear" w:pos="1440"/>
          <w:tab w:val="left" w:pos="720"/>
        </w:tabs>
        <w:spacing w:before="120"/>
        <w:ind w:hanging="1080"/>
        <w:contextualSpacing w:val="0"/>
        <w:jc w:val="both"/>
        <w:rPr>
          <w:b/>
          <w:sz w:val="26"/>
          <w:szCs w:val="26"/>
        </w:rPr>
      </w:pPr>
      <w:r>
        <w:rPr>
          <w:b/>
          <w:sz w:val="26"/>
          <w:szCs w:val="26"/>
        </w:rPr>
        <w:t>Đối tượng.</w:t>
      </w:r>
    </w:p>
    <w:p w:rsidR="00E543ED" w:rsidRDefault="00C477FD" w:rsidP="00C477FD">
      <w:pPr>
        <w:pStyle w:val="ListParagraph1"/>
        <w:spacing w:before="120"/>
        <w:ind w:left="1440" w:hanging="720"/>
        <w:contextualSpacing w:val="0"/>
        <w:jc w:val="both"/>
        <w:rPr>
          <w:sz w:val="26"/>
          <w:szCs w:val="26"/>
        </w:rPr>
      </w:pPr>
      <w:r>
        <w:rPr>
          <w:sz w:val="26"/>
          <w:szCs w:val="26"/>
        </w:rPr>
        <w:t>Toàn thể cán bộ, giáo viên, công nhân viên và tập thể học sinh trong toàn đơn vị.</w:t>
      </w:r>
    </w:p>
    <w:p w:rsidR="00E543ED" w:rsidRDefault="00C477FD" w:rsidP="00C477FD">
      <w:pPr>
        <w:pStyle w:val="ListParagraph1"/>
        <w:numPr>
          <w:ilvl w:val="1"/>
          <w:numId w:val="1"/>
        </w:numPr>
        <w:tabs>
          <w:tab w:val="clear" w:pos="1440"/>
          <w:tab w:val="left" w:pos="720"/>
        </w:tabs>
        <w:spacing w:before="120"/>
        <w:ind w:hanging="1080"/>
        <w:contextualSpacing w:val="0"/>
        <w:jc w:val="both"/>
        <w:rPr>
          <w:b/>
          <w:sz w:val="26"/>
          <w:szCs w:val="26"/>
        </w:rPr>
      </w:pPr>
      <w:r>
        <w:rPr>
          <w:b/>
          <w:sz w:val="26"/>
          <w:szCs w:val="26"/>
        </w:rPr>
        <w:t>Nội dung.</w:t>
      </w:r>
    </w:p>
    <w:p w:rsidR="00E543ED" w:rsidRDefault="00C477FD" w:rsidP="00C477FD">
      <w:pPr>
        <w:pStyle w:val="ListParagraph1"/>
        <w:numPr>
          <w:ilvl w:val="1"/>
          <w:numId w:val="2"/>
        </w:numPr>
        <w:tabs>
          <w:tab w:val="clear" w:pos="1800"/>
          <w:tab w:val="left" w:pos="900"/>
        </w:tabs>
        <w:spacing w:before="120"/>
        <w:ind w:hanging="1440"/>
        <w:contextualSpacing w:val="0"/>
        <w:jc w:val="both"/>
        <w:rPr>
          <w:b/>
          <w:sz w:val="26"/>
          <w:szCs w:val="26"/>
        </w:rPr>
      </w:pPr>
      <w:r>
        <w:rPr>
          <w:b/>
          <w:sz w:val="26"/>
          <w:szCs w:val="26"/>
        </w:rPr>
        <w:t>Kiểm tra hoạt động sư phạm</w:t>
      </w:r>
      <w:r w:rsidR="009C32D6">
        <w:rPr>
          <w:b/>
          <w:sz w:val="26"/>
          <w:szCs w:val="26"/>
        </w:rPr>
        <w:t xml:space="preserve"> của giáo viên</w:t>
      </w:r>
      <w:r>
        <w:rPr>
          <w:b/>
          <w:sz w:val="26"/>
          <w:szCs w:val="26"/>
        </w:rPr>
        <w:t>.</w:t>
      </w:r>
    </w:p>
    <w:p w:rsidR="00E543ED" w:rsidRDefault="00C477FD" w:rsidP="00C477FD">
      <w:pPr>
        <w:pStyle w:val="ListParagraph1"/>
        <w:spacing w:before="120"/>
        <w:ind w:left="0" w:firstLine="900"/>
        <w:contextualSpacing w:val="0"/>
        <w:jc w:val="both"/>
        <w:rPr>
          <w:sz w:val="26"/>
          <w:szCs w:val="26"/>
        </w:rPr>
      </w:pPr>
      <w:r>
        <w:rPr>
          <w:sz w:val="26"/>
          <w:szCs w:val="26"/>
        </w:rPr>
        <w:t>Kiểm tra, đánh giá việc thực hiện nhiệm vụ giảng dạy, giáo dục nhằm giúp đỡ giáo viên nâng cao năng lực sư phạm, nâng cao chất lượng giảng dạy, giáo dục trong nhà trường, việc kiểm tra tập trung vào các nội dung sau:</w:t>
      </w:r>
    </w:p>
    <w:p w:rsidR="00E543ED" w:rsidRDefault="00C477FD" w:rsidP="00C477FD">
      <w:pPr>
        <w:pStyle w:val="ListParagraph1"/>
        <w:numPr>
          <w:ilvl w:val="2"/>
          <w:numId w:val="1"/>
        </w:numPr>
        <w:tabs>
          <w:tab w:val="left" w:pos="900"/>
        </w:tabs>
        <w:spacing w:before="120"/>
        <w:ind w:left="1170" w:hanging="720"/>
        <w:contextualSpacing w:val="0"/>
        <w:jc w:val="both"/>
        <w:rPr>
          <w:sz w:val="26"/>
          <w:szCs w:val="26"/>
        </w:rPr>
      </w:pPr>
      <w:r>
        <w:rPr>
          <w:sz w:val="26"/>
          <w:szCs w:val="26"/>
        </w:rPr>
        <w:t>Kiểm tra trình độ chuyên môn, nghiệp vụ.</w:t>
      </w:r>
    </w:p>
    <w:p w:rsidR="00E543ED" w:rsidRPr="009C32D6" w:rsidRDefault="00C477FD" w:rsidP="00C477FD">
      <w:pPr>
        <w:pStyle w:val="ListParagraph1"/>
        <w:numPr>
          <w:ilvl w:val="2"/>
          <w:numId w:val="1"/>
        </w:numPr>
        <w:tabs>
          <w:tab w:val="left" w:pos="900"/>
        </w:tabs>
        <w:spacing w:before="120"/>
        <w:ind w:left="1170" w:hanging="720"/>
        <w:contextualSpacing w:val="0"/>
        <w:jc w:val="both"/>
        <w:rPr>
          <w:sz w:val="26"/>
          <w:szCs w:val="26"/>
        </w:rPr>
      </w:pPr>
      <w:r w:rsidRPr="009C32D6">
        <w:rPr>
          <w:sz w:val="26"/>
          <w:szCs w:val="26"/>
        </w:rPr>
        <w:t>Kiểm tra vi</w:t>
      </w:r>
      <w:r w:rsidR="009C32D6">
        <w:rPr>
          <w:sz w:val="26"/>
          <w:szCs w:val="26"/>
        </w:rPr>
        <w:t xml:space="preserve">ệc thực hiện quy chế chuyên môn, </w:t>
      </w:r>
      <w:r w:rsidRPr="009C32D6">
        <w:rPr>
          <w:sz w:val="26"/>
          <w:szCs w:val="26"/>
        </w:rPr>
        <w:t>kết quả giảng dạy, giáo dục.</w:t>
      </w:r>
    </w:p>
    <w:p w:rsidR="00E543ED" w:rsidRDefault="00C477FD" w:rsidP="00C477FD">
      <w:pPr>
        <w:pStyle w:val="ListParagraph1"/>
        <w:numPr>
          <w:ilvl w:val="2"/>
          <w:numId w:val="1"/>
        </w:numPr>
        <w:tabs>
          <w:tab w:val="left" w:pos="900"/>
        </w:tabs>
        <w:spacing w:before="120"/>
        <w:ind w:left="1170" w:hanging="720"/>
        <w:contextualSpacing w:val="0"/>
        <w:jc w:val="both"/>
        <w:rPr>
          <w:sz w:val="26"/>
          <w:szCs w:val="26"/>
        </w:rPr>
      </w:pPr>
      <w:r>
        <w:rPr>
          <w:sz w:val="26"/>
          <w:szCs w:val="26"/>
        </w:rPr>
        <w:t>Kiểm tra công tác kiêm nhiệm (nếu có).</w:t>
      </w:r>
    </w:p>
    <w:p w:rsidR="00E543ED" w:rsidRDefault="00C477FD" w:rsidP="00C477FD">
      <w:pPr>
        <w:pStyle w:val="ListParagraph1"/>
        <w:numPr>
          <w:ilvl w:val="2"/>
          <w:numId w:val="1"/>
        </w:numPr>
        <w:tabs>
          <w:tab w:val="left" w:pos="900"/>
        </w:tabs>
        <w:spacing w:before="120"/>
        <w:ind w:left="1170" w:hanging="720"/>
        <w:contextualSpacing w:val="0"/>
        <w:jc w:val="both"/>
        <w:rPr>
          <w:sz w:val="26"/>
          <w:szCs w:val="26"/>
        </w:rPr>
      </w:pPr>
      <w:r>
        <w:rPr>
          <w:sz w:val="26"/>
          <w:szCs w:val="26"/>
        </w:rPr>
        <w:t>Kiểm tra việc dạy thêm, học thêm theo các văn bản chỉ đạo.</w:t>
      </w:r>
    </w:p>
    <w:p w:rsidR="009C32D6" w:rsidRDefault="009C32D6" w:rsidP="00C477FD">
      <w:pPr>
        <w:pStyle w:val="ListParagraph1"/>
        <w:numPr>
          <w:ilvl w:val="2"/>
          <w:numId w:val="1"/>
        </w:numPr>
        <w:tabs>
          <w:tab w:val="left" w:pos="900"/>
        </w:tabs>
        <w:spacing w:before="120"/>
        <w:ind w:left="1170" w:hanging="720"/>
        <w:contextualSpacing w:val="0"/>
        <w:jc w:val="both"/>
        <w:rPr>
          <w:sz w:val="26"/>
          <w:szCs w:val="26"/>
        </w:rPr>
      </w:pPr>
      <w:r>
        <w:rPr>
          <w:sz w:val="26"/>
          <w:szCs w:val="26"/>
        </w:rPr>
        <w:t>Kiểm tra việc thiết lập hồ sơ sổ sách liên quan của giáo viên.</w:t>
      </w:r>
    </w:p>
    <w:p w:rsidR="00E543ED" w:rsidRDefault="00C477FD" w:rsidP="00C477FD">
      <w:pPr>
        <w:pStyle w:val="ListParagraph1"/>
        <w:numPr>
          <w:ilvl w:val="1"/>
          <w:numId w:val="2"/>
        </w:numPr>
        <w:tabs>
          <w:tab w:val="clear" w:pos="1800"/>
          <w:tab w:val="left" w:pos="900"/>
        </w:tabs>
        <w:spacing w:before="120"/>
        <w:ind w:hanging="1440"/>
        <w:contextualSpacing w:val="0"/>
        <w:jc w:val="both"/>
        <w:rPr>
          <w:b/>
          <w:sz w:val="26"/>
          <w:szCs w:val="26"/>
        </w:rPr>
      </w:pPr>
      <w:r>
        <w:rPr>
          <w:b/>
          <w:sz w:val="26"/>
          <w:szCs w:val="26"/>
        </w:rPr>
        <w:t>Kiểm tra hoạt động sư phạm của tổ chuyên môn.</w:t>
      </w:r>
    </w:p>
    <w:p w:rsidR="00E543ED" w:rsidRDefault="00C477FD" w:rsidP="00C477FD">
      <w:pPr>
        <w:pStyle w:val="ListParagraph1"/>
        <w:numPr>
          <w:ilvl w:val="2"/>
          <w:numId w:val="1"/>
        </w:numPr>
        <w:tabs>
          <w:tab w:val="left" w:pos="900"/>
        </w:tabs>
        <w:spacing w:before="120"/>
        <w:ind w:left="900" w:hanging="450"/>
        <w:contextualSpacing w:val="0"/>
        <w:jc w:val="both"/>
        <w:rPr>
          <w:sz w:val="26"/>
          <w:szCs w:val="26"/>
        </w:rPr>
      </w:pPr>
      <w:r>
        <w:rPr>
          <w:sz w:val="26"/>
          <w:szCs w:val="26"/>
        </w:rPr>
        <w:t xml:space="preserve">Kiểm tra công tác đổi mới quản lí của tổ trưởng như: Nhận thức, vai trò, uy tín, khả năng lãnh đạo chuyên môn… </w:t>
      </w:r>
    </w:p>
    <w:p w:rsidR="00E543ED" w:rsidRDefault="00C477FD" w:rsidP="00C477FD">
      <w:pPr>
        <w:pStyle w:val="ListParagraph1"/>
        <w:numPr>
          <w:ilvl w:val="2"/>
          <w:numId w:val="1"/>
        </w:numPr>
        <w:tabs>
          <w:tab w:val="left" w:pos="900"/>
        </w:tabs>
        <w:spacing w:before="120"/>
        <w:ind w:left="900" w:hanging="450"/>
        <w:contextualSpacing w:val="0"/>
        <w:jc w:val="both"/>
        <w:rPr>
          <w:sz w:val="26"/>
          <w:szCs w:val="26"/>
        </w:rPr>
      </w:pPr>
      <w:r>
        <w:rPr>
          <w:sz w:val="26"/>
          <w:szCs w:val="26"/>
        </w:rPr>
        <w:lastRenderedPageBreak/>
        <w:t>Kiểm tra hồ sơ chuyên môn: Kế hoạch, biên bản (sổ NQ), chất lượng giảng dạy, các chuyên đề bồi dưỡng chuyên môn, SKKN/NCKHSPUD, làm đồ dùng dạy học; dạy học tích hợp, liên môn</w:t>
      </w:r>
      <w:r w:rsidR="00726307">
        <w:rPr>
          <w:sz w:val="26"/>
          <w:szCs w:val="26"/>
        </w:rPr>
        <w:t>, dạy học theo chủ đề, đổi mới sinh hoạt chuyên môn</w:t>
      </w:r>
      <w:r>
        <w:rPr>
          <w:sz w:val="26"/>
          <w:szCs w:val="26"/>
        </w:rPr>
        <w:t>...</w:t>
      </w:r>
    </w:p>
    <w:p w:rsidR="00E543ED" w:rsidRDefault="00C477FD" w:rsidP="00C477FD">
      <w:pPr>
        <w:pStyle w:val="ListParagraph1"/>
        <w:numPr>
          <w:ilvl w:val="2"/>
          <w:numId w:val="1"/>
        </w:numPr>
        <w:tabs>
          <w:tab w:val="left" w:pos="900"/>
        </w:tabs>
        <w:spacing w:before="120"/>
        <w:ind w:left="900" w:hanging="450"/>
        <w:contextualSpacing w:val="0"/>
        <w:jc w:val="both"/>
        <w:rPr>
          <w:sz w:val="26"/>
          <w:szCs w:val="26"/>
        </w:rPr>
      </w:pPr>
      <w:r>
        <w:rPr>
          <w:sz w:val="26"/>
          <w:szCs w:val="26"/>
        </w:rPr>
        <w:t>Kiểm tra chất lượng dạy học của tổ chuyên môn như: Thực hiện chương trình, chuẩn bị bài, chất lượng dạy học, đổi mới phương pháp, sử dụng phương tiện, đồ dùng dạy học, việc đánh giá học sinh, uy tín của tổ…</w:t>
      </w:r>
    </w:p>
    <w:p w:rsidR="00E543ED" w:rsidRDefault="00C477FD" w:rsidP="00C477FD">
      <w:pPr>
        <w:pStyle w:val="ListParagraph1"/>
        <w:numPr>
          <w:ilvl w:val="2"/>
          <w:numId w:val="1"/>
        </w:numPr>
        <w:tabs>
          <w:tab w:val="left" w:pos="900"/>
        </w:tabs>
        <w:spacing w:before="120"/>
        <w:ind w:left="900" w:hanging="450"/>
        <w:contextualSpacing w:val="0"/>
        <w:jc w:val="both"/>
        <w:rPr>
          <w:sz w:val="26"/>
          <w:szCs w:val="26"/>
        </w:rPr>
      </w:pPr>
      <w:r>
        <w:rPr>
          <w:sz w:val="26"/>
          <w:szCs w:val="26"/>
        </w:rPr>
        <w:t>Kiểm tra nề nếp sinh hoạt chuyên môn như: Soạn bài, chấm bài vào điểm, dự giờ thăm lớp, làm chuyên đề, thao giảng, họp tổ …</w:t>
      </w:r>
    </w:p>
    <w:p w:rsidR="00E543ED" w:rsidRDefault="00C477FD" w:rsidP="00C477FD">
      <w:pPr>
        <w:pStyle w:val="ListParagraph1"/>
        <w:numPr>
          <w:ilvl w:val="2"/>
          <w:numId w:val="1"/>
        </w:numPr>
        <w:tabs>
          <w:tab w:val="left" w:pos="900"/>
        </w:tabs>
        <w:spacing w:before="120"/>
        <w:ind w:left="900" w:hanging="450"/>
        <w:contextualSpacing w:val="0"/>
        <w:jc w:val="both"/>
        <w:rPr>
          <w:sz w:val="26"/>
          <w:szCs w:val="26"/>
        </w:rPr>
      </w:pPr>
      <w:r>
        <w:rPr>
          <w:sz w:val="26"/>
          <w:szCs w:val="26"/>
        </w:rPr>
        <w:t>Kiểm tra kế hoạch bồi dưỡng và tự bồi dưỡng chuyên môn nghiệp vụ.</w:t>
      </w:r>
    </w:p>
    <w:p w:rsidR="00E543ED" w:rsidRDefault="00C477FD" w:rsidP="00C477FD">
      <w:pPr>
        <w:pStyle w:val="ListParagraph1"/>
        <w:numPr>
          <w:ilvl w:val="2"/>
          <w:numId w:val="1"/>
        </w:numPr>
        <w:tabs>
          <w:tab w:val="left" w:pos="900"/>
        </w:tabs>
        <w:spacing w:before="120"/>
        <w:ind w:left="900" w:hanging="450"/>
        <w:contextualSpacing w:val="0"/>
        <w:jc w:val="both"/>
        <w:rPr>
          <w:sz w:val="26"/>
          <w:szCs w:val="26"/>
        </w:rPr>
      </w:pPr>
      <w:r>
        <w:rPr>
          <w:sz w:val="26"/>
          <w:szCs w:val="26"/>
        </w:rPr>
        <w:t xml:space="preserve">Kiểm tra việc chỉ đạo phong trào học tập của học sinh: Phụ đạo, ngoại khoá, thực hành, bồi dương học sinh giỏi, </w:t>
      </w:r>
      <w:r w:rsidR="008525D5">
        <w:rPr>
          <w:sz w:val="26"/>
          <w:szCs w:val="26"/>
        </w:rPr>
        <w:t>dạy thêm học thêm.</w:t>
      </w:r>
    </w:p>
    <w:p w:rsidR="00E543ED" w:rsidRDefault="00C477FD" w:rsidP="00C477FD">
      <w:pPr>
        <w:pStyle w:val="ListParagraph1"/>
        <w:numPr>
          <w:ilvl w:val="1"/>
          <w:numId w:val="2"/>
        </w:numPr>
        <w:tabs>
          <w:tab w:val="clear" w:pos="1800"/>
          <w:tab w:val="left" w:pos="900"/>
        </w:tabs>
        <w:spacing w:before="120"/>
        <w:ind w:hanging="1440"/>
        <w:contextualSpacing w:val="0"/>
        <w:jc w:val="both"/>
        <w:rPr>
          <w:b/>
          <w:sz w:val="26"/>
          <w:szCs w:val="26"/>
        </w:rPr>
      </w:pPr>
      <w:r>
        <w:rPr>
          <w:b/>
          <w:sz w:val="26"/>
          <w:szCs w:val="26"/>
        </w:rPr>
        <w:t>Kiểm tra việc quản lí công sản</w:t>
      </w:r>
      <w:r w:rsidR="008525D5">
        <w:rPr>
          <w:b/>
          <w:sz w:val="26"/>
          <w:szCs w:val="26"/>
        </w:rPr>
        <w:t xml:space="preserve"> và tài chính</w:t>
      </w:r>
      <w:r>
        <w:rPr>
          <w:b/>
          <w:sz w:val="26"/>
          <w:szCs w:val="26"/>
        </w:rPr>
        <w:t>.</w:t>
      </w:r>
    </w:p>
    <w:p w:rsidR="00E543ED" w:rsidRDefault="00C477FD" w:rsidP="00C477FD">
      <w:pPr>
        <w:pStyle w:val="ListParagraph1"/>
        <w:numPr>
          <w:ilvl w:val="2"/>
          <w:numId w:val="1"/>
        </w:numPr>
        <w:tabs>
          <w:tab w:val="left" w:pos="900"/>
        </w:tabs>
        <w:spacing w:before="120"/>
        <w:ind w:left="900" w:hanging="450"/>
        <w:contextualSpacing w:val="0"/>
        <w:jc w:val="both"/>
        <w:rPr>
          <w:sz w:val="26"/>
          <w:szCs w:val="26"/>
        </w:rPr>
      </w:pPr>
      <w:r>
        <w:rPr>
          <w:sz w:val="26"/>
          <w:szCs w:val="26"/>
        </w:rPr>
        <w:t>Kiểm tra tính hợp lí đảm bảo khoa học, an toàn, giá trị sử dụng về việc vệ sinh khuôn viên, cảnh quan, phòng làm việc, lớp học, sân bãi tập thể dục, nhà công vụ, khu vệ sinh.</w:t>
      </w:r>
    </w:p>
    <w:p w:rsidR="00E543ED" w:rsidRDefault="00C477FD" w:rsidP="00C477FD">
      <w:pPr>
        <w:pStyle w:val="ListParagraph1"/>
        <w:numPr>
          <w:ilvl w:val="2"/>
          <w:numId w:val="1"/>
        </w:numPr>
        <w:tabs>
          <w:tab w:val="left" w:pos="900"/>
        </w:tabs>
        <w:spacing w:before="120"/>
        <w:ind w:left="900" w:hanging="450"/>
        <w:contextualSpacing w:val="0"/>
        <w:jc w:val="both"/>
        <w:rPr>
          <w:sz w:val="26"/>
          <w:szCs w:val="26"/>
        </w:rPr>
      </w:pPr>
      <w:r>
        <w:rPr>
          <w:sz w:val="26"/>
          <w:szCs w:val="26"/>
        </w:rPr>
        <w:t>Kiểm tra tình hình sử dụng, mất mát, hư hỏng của bàn nghế, bảng, giá sách, đồ dùng, thiết bị vi tính, các đồ dùng bằng gỗ, giấy, thiết bị điện.</w:t>
      </w:r>
    </w:p>
    <w:p w:rsidR="00E543ED" w:rsidRDefault="00C477FD" w:rsidP="00C477FD">
      <w:pPr>
        <w:pStyle w:val="ListParagraph1"/>
        <w:numPr>
          <w:ilvl w:val="2"/>
          <w:numId w:val="1"/>
        </w:numPr>
        <w:tabs>
          <w:tab w:val="left" w:pos="900"/>
        </w:tabs>
        <w:spacing w:before="120"/>
        <w:ind w:left="900" w:hanging="450"/>
        <w:contextualSpacing w:val="0"/>
        <w:jc w:val="both"/>
        <w:rPr>
          <w:sz w:val="26"/>
          <w:szCs w:val="26"/>
        </w:rPr>
      </w:pPr>
      <w:r>
        <w:rPr>
          <w:sz w:val="26"/>
          <w:szCs w:val="26"/>
        </w:rPr>
        <w:t>Kiểm tra thiết bị dạy học bao gồm đồ dùng dạy học, phương tiện dạy học.</w:t>
      </w:r>
    </w:p>
    <w:p w:rsidR="00E543ED" w:rsidRDefault="00C477FD" w:rsidP="00C477FD">
      <w:pPr>
        <w:pStyle w:val="ListParagraph1"/>
        <w:numPr>
          <w:ilvl w:val="2"/>
          <w:numId w:val="1"/>
        </w:numPr>
        <w:tabs>
          <w:tab w:val="left" w:pos="900"/>
        </w:tabs>
        <w:spacing w:before="120"/>
        <w:ind w:left="900" w:hanging="450"/>
        <w:contextualSpacing w:val="0"/>
        <w:jc w:val="both"/>
        <w:rPr>
          <w:sz w:val="26"/>
          <w:szCs w:val="26"/>
        </w:rPr>
      </w:pPr>
      <w:r>
        <w:rPr>
          <w:sz w:val="26"/>
          <w:szCs w:val="26"/>
        </w:rPr>
        <w:t>Kiểm tra thư viện: Chức năng hoạt động của cán bộ thư viện, cơ sở vật chất; kiểm tra việc sắp xếp, bố trí, trang trí, vệ sinh; số lượng và chất lượng sách, báo, tạp chí, bản đồ; thiết lập hồ sơ sổ sách quản lí.</w:t>
      </w:r>
    </w:p>
    <w:p w:rsidR="008525D5" w:rsidRDefault="008525D5" w:rsidP="008525D5">
      <w:pPr>
        <w:pStyle w:val="ListParagraph1"/>
        <w:numPr>
          <w:ilvl w:val="2"/>
          <w:numId w:val="1"/>
        </w:numPr>
        <w:tabs>
          <w:tab w:val="left" w:pos="900"/>
        </w:tabs>
        <w:spacing w:before="120"/>
        <w:ind w:left="900" w:hanging="450"/>
        <w:contextualSpacing w:val="0"/>
        <w:jc w:val="both"/>
        <w:rPr>
          <w:sz w:val="26"/>
          <w:szCs w:val="26"/>
        </w:rPr>
      </w:pPr>
      <w:r>
        <w:rPr>
          <w:sz w:val="26"/>
          <w:szCs w:val="26"/>
        </w:rPr>
        <w:t>Kiểm tra tài chính: Việc thiết lập hồ sơ quản lí tài chính như; Sổ theo dõi quỹ tiền mặt, sổ theo dõi thu, chi, việc ghi và sao lưu chứng từ ; việc thu chi trong và ngoài ngân sách; việc công khai tài chính; nguyên tắc kế toán tài chính và thu nộp ngân sách.</w:t>
      </w:r>
    </w:p>
    <w:p w:rsidR="008525D5" w:rsidRDefault="008525D5" w:rsidP="008525D5">
      <w:pPr>
        <w:pStyle w:val="ListParagraph1"/>
        <w:numPr>
          <w:ilvl w:val="2"/>
          <w:numId w:val="1"/>
        </w:numPr>
        <w:tabs>
          <w:tab w:val="left" w:pos="900"/>
        </w:tabs>
        <w:spacing w:before="120"/>
        <w:ind w:left="900" w:hanging="450"/>
        <w:contextualSpacing w:val="0"/>
        <w:jc w:val="both"/>
        <w:rPr>
          <w:sz w:val="26"/>
          <w:szCs w:val="26"/>
        </w:rPr>
      </w:pPr>
      <w:r>
        <w:rPr>
          <w:sz w:val="26"/>
          <w:szCs w:val="26"/>
        </w:rPr>
        <w:t>Kiểm tra việc quản lí thu chi tiền dạy thêm, học thêm trong nhà trường</w:t>
      </w:r>
    </w:p>
    <w:p w:rsidR="00E543ED" w:rsidRDefault="00C477FD" w:rsidP="00C477FD">
      <w:pPr>
        <w:pStyle w:val="ListParagraph1"/>
        <w:numPr>
          <w:ilvl w:val="1"/>
          <w:numId w:val="2"/>
        </w:numPr>
        <w:tabs>
          <w:tab w:val="clear" w:pos="1800"/>
          <w:tab w:val="left" w:pos="900"/>
        </w:tabs>
        <w:spacing w:before="120"/>
        <w:ind w:hanging="1440"/>
        <w:contextualSpacing w:val="0"/>
        <w:jc w:val="both"/>
        <w:rPr>
          <w:b/>
          <w:sz w:val="26"/>
          <w:szCs w:val="26"/>
        </w:rPr>
      </w:pPr>
      <w:r>
        <w:rPr>
          <w:b/>
          <w:sz w:val="26"/>
          <w:szCs w:val="26"/>
        </w:rPr>
        <w:t xml:space="preserve">Kiểm tra hoạt động của bộ phận </w:t>
      </w:r>
      <w:r w:rsidR="008525D5">
        <w:rPr>
          <w:b/>
          <w:sz w:val="26"/>
          <w:szCs w:val="26"/>
        </w:rPr>
        <w:t>hành chính</w:t>
      </w:r>
      <w:r>
        <w:rPr>
          <w:b/>
          <w:sz w:val="26"/>
          <w:szCs w:val="26"/>
        </w:rPr>
        <w:t>.</w:t>
      </w:r>
    </w:p>
    <w:p w:rsidR="00E543ED" w:rsidRDefault="00C477FD" w:rsidP="00C477FD">
      <w:pPr>
        <w:pStyle w:val="ListParagraph1"/>
        <w:numPr>
          <w:ilvl w:val="2"/>
          <w:numId w:val="1"/>
        </w:numPr>
        <w:tabs>
          <w:tab w:val="left" w:pos="900"/>
        </w:tabs>
        <w:spacing w:before="120"/>
        <w:ind w:left="900" w:hanging="450"/>
        <w:contextualSpacing w:val="0"/>
        <w:jc w:val="both"/>
        <w:rPr>
          <w:sz w:val="26"/>
          <w:szCs w:val="26"/>
        </w:rPr>
      </w:pPr>
      <w:r>
        <w:rPr>
          <w:sz w:val="26"/>
          <w:szCs w:val="26"/>
        </w:rPr>
        <w:t>Kiểm tra việc thiết lập hồ sơ quản lí tài chính như: Sổ theo dõi quỹ tiền mặt, sổ theo dõi thu, chi, việc ghi và sao lưu chứng từ …</w:t>
      </w:r>
    </w:p>
    <w:p w:rsidR="00A8257B" w:rsidRDefault="00A8257B" w:rsidP="00C477FD">
      <w:pPr>
        <w:pStyle w:val="ListParagraph1"/>
        <w:numPr>
          <w:ilvl w:val="2"/>
          <w:numId w:val="1"/>
        </w:numPr>
        <w:tabs>
          <w:tab w:val="left" w:pos="900"/>
        </w:tabs>
        <w:spacing w:before="120"/>
        <w:ind w:left="900" w:hanging="450"/>
        <w:contextualSpacing w:val="0"/>
        <w:jc w:val="both"/>
        <w:rPr>
          <w:sz w:val="26"/>
          <w:szCs w:val="26"/>
        </w:rPr>
      </w:pPr>
      <w:r>
        <w:rPr>
          <w:sz w:val="26"/>
          <w:szCs w:val="26"/>
        </w:rPr>
        <w:t xml:space="preserve">Kiểm tra việc quản </w:t>
      </w:r>
      <w:r w:rsidR="00C82498">
        <w:rPr>
          <w:sz w:val="26"/>
          <w:szCs w:val="26"/>
        </w:rPr>
        <w:t>lí thu chi tiền dạy thê</w:t>
      </w:r>
      <w:r>
        <w:rPr>
          <w:sz w:val="26"/>
          <w:szCs w:val="26"/>
        </w:rPr>
        <w:t>m, học thêm trong nhà trường.</w:t>
      </w:r>
    </w:p>
    <w:p w:rsidR="00E543ED" w:rsidRDefault="00C477FD" w:rsidP="00C477FD">
      <w:pPr>
        <w:pStyle w:val="ListParagraph1"/>
        <w:numPr>
          <w:ilvl w:val="1"/>
          <w:numId w:val="2"/>
        </w:numPr>
        <w:tabs>
          <w:tab w:val="clear" w:pos="1800"/>
          <w:tab w:val="left" w:pos="900"/>
        </w:tabs>
        <w:spacing w:before="120"/>
        <w:ind w:hanging="1440"/>
        <w:contextualSpacing w:val="0"/>
        <w:jc w:val="both"/>
        <w:rPr>
          <w:b/>
          <w:sz w:val="26"/>
          <w:szCs w:val="26"/>
        </w:rPr>
      </w:pPr>
      <w:r>
        <w:rPr>
          <w:b/>
          <w:sz w:val="26"/>
          <w:szCs w:val="26"/>
        </w:rPr>
        <w:t>Kiểm tra tập thể học sinh.</w:t>
      </w:r>
    </w:p>
    <w:p w:rsidR="00E543ED" w:rsidRDefault="00C477FD" w:rsidP="00C477FD">
      <w:pPr>
        <w:pStyle w:val="ListParagraph1"/>
        <w:numPr>
          <w:ilvl w:val="2"/>
          <w:numId w:val="1"/>
        </w:numPr>
        <w:tabs>
          <w:tab w:val="left" w:pos="900"/>
        </w:tabs>
        <w:spacing w:before="120"/>
        <w:ind w:left="900" w:hanging="450"/>
        <w:contextualSpacing w:val="0"/>
        <w:jc w:val="both"/>
        <w:rPr>
          <w:sz w:val="26"/>
          <w:szCs w:val="26"/>
        </w:rPr>
      </w:pPr>
      <w:r>
        <w:rPr>
          <w:sz w:val="26"/>
          <w:szCs w:val="26"/>
        </w:rPr>
        <w:t>Kiểm tra hoạt động học tập: Thái độ, nề nếp, phương pháp, kết quả học tập, sự giúp đỡ tương trợ nhau trong học tập.</w:t>
      </w:r>
    </w:p>
    <w:p w:rsidR="00E543ED" w:rsidRDefault="00C477FD" w:rsidP="00C477FD">
      <w:pPr>
        <w:pStyle w:val="ListParagraph1"/>
        <w:numPr>
          <w:ilvl w:val="2"/>
          <w:numId w:val="1"/>
        </w:numPr>
        <w:tabs>
          <w:tab w:val="left" w:pos="900"/>
        </w:tabs>
        <w:spacing w:before="120"/>
        <w:ind w:left="900" w:hanging="450"/>
        <w:contextualSpacing w:val="0"/>
        <w:jc w:val="both"/>
        <w:rPr>
          <w:sz w:val="26"/>
          <w:szCs w:val="26"/>
        </w:rPr>
      </w:pPr>
      <w:r>
        <w:rPr>
          <w:sz w:val="26"/>
          <w:szCs w:val="26"/>
        </w:rPr>
        <w:t>Kiểm tra trình độ được giáo dục của học sinh về các mặt: Đạo đức, lối sống, ý thức và kỷ luật lao động, ý thức bảo vệ sức khoẻ - vệ sinh, sinh hoạt tập thể; việc thực hiện các phong trào thi đua và các cuộc vận động, các cuộc thi của ngành; việc xây dựng các tổ, nhóm, cá nhân điển hình.</w:t>
      </w:r>
    </w:p>
    <w:p w:rsidR="00E543ED" w:rsidRDefault="00C477FD" w:rsidP="00C477FD">
      <w:pPr>
        <w:numPr>
          <w:ilvl w:val="0"/>
          <w:numId w:val="1"/>
        </w:numPr>
        <w:tabs>
          <w:tab w:val="clear" w:pos="1080"/>
          <w:tab w:val="left" w:pos="720"/>
        </w:tabs>
        <w:spacing w:before="120"/>
        <w:ind w:hanging="900"/>
        <w:jc w:val="both"/>
        <w:rPr>
          <w:b/>
          <w:sz w:val="26"/>
          <w:szCs w:val="26"/>
        </w:rPr>
      </w:pPr>
      <w:r>
        <w:rPr>
          <w:b/>
          <w:sz w:val="26"/>
          <w:szCs w:val="26"/>
        </w:rPr>
        <w:t>CHỈ TIÊU VÀ TỔ CHỨC THỰC HIỆN.</w:t>
      </w:r>
    </w:p>
    <w:p w:rsidR="00E543ED" w:rsidRDefault="00C477FD" w:rsidP="00C477FD">
      <w:pPr>
        <w:pStyle w:val="ListParagraph1"/>
        <w:numPr>
          <w:ilvl w:val="1"/>
          <w:numId w:val="1"/>
        </w:numPr>
        <w:tabs>
          <w:tab w:val="clear" w:pos="1440"/>
          <w:tab w:val="left" w:pos="720"/>
        </w:tabs>
        <w:spacing w:before="120"/>
        <w:ind w:hanging="1080"/>
        <w:contextualSpacing w:val="0"/>
        <w:jc w:val="both"/>
        <w:rPr>
          <w:b/>
          <w:sz w:val="26"/>
          <w:szCs w:val="26"/>
        </w:rPr>
      </w:pPr>
      <w:r>
        <w:rPr>
          <w:b/>
          <w:sz w:val="26"/>
          <w:szCs w:val="26"/>
        </w:rPr>
        <w:lastRenderedPageBreak/>
        <w:t>Chỉ tiêu.</w:t>
      </w:r>
    </w:p>
    <w:p w:rsidR="00E543ED" w:rsidRDefault="00C477FD" w:rsidP="00C477FD">
      <w:pPr>
        <w:pStyle w:val="ListParagraph1"/>
        <w:numPr>
          <w:ilvl w:val="2"/>
          <w:numId w:val="1"/>
        </w:numPr>
        <w:tabs>
          <w:tab w:val="left" w:pos="900"/>
        </w:tabs>
        <w:spacing w:before="120"/>
        <w:ind w:left="892" w:hanging="446"/>
        <w:contextualSpacing w:val="0"/>
        <w:jc w:val="both"/>
        <w:rPr>
          <w:sz w:val="26"/>
          <w:szCs w:val="26"/>
        </w:rPr>
      </w:pPr>
      <w:r>
        <w:rPr>
          <w:b/>
          <w:sz w:val="26"/>
          <w:szCs w:val="26"/>
        </w:rPr>
        <w:t xml:space="preserve">Kiểm tra hoạt động sư phạm: </w:t>
      </w:r>
      <w:r>
        <w:rPr>
          <w:sz w:val="26"/>
          <w:szCs w:val="26"/>
        </w:rPr>
        <w:t>100% giáo viên.</w:t>
      </w:r>
    </w:p>
    <w:p w:rsidR="00E543ED" w:rsidRDefault="00C477FD" w:rsidP="00C477FD">
      <w:pPr>
        <w:pStyle w:val="ListParagraph1"/>
        <w:numPr>
          <w:ilvl w:val="2"/>
          <w:numId w:val="1"/>
        </w:numPr>
        <w:tabs>
          <w:tab w:val="left" w:pos="900"/>
        </w:tabs>
        <w:spacing w:before="120"/>
        <w:ind w:left="892" w:hanging="446"/>
        <w:contextualSpacing w:val="0"/>
        <w:jc w:val="both"/>
        <w:rPr>
          <w:sz w:val="26"/>
          <w:szCs w:val="26"/>
        </w:rPr>
      </w:pPr>
      <w:r>
        <w:rPr>
          <w:b/>
          <w:sz w:val="26"/>
          <w:szCs w:val="26"/>
        </w:rPr>
        <w:t xml:space="preserve">Kiểm tra hoạt động chuyên môn của tổ: </w:t>
      </w:r>
      <w:r>
        <w:rPr>
          <w:sz w:val="26"/>
          <w:szCs w:val="26"/>
        </w:rPr>
        <w:t>0</w:t>
      </w:r>
      <w:r w:rsidR="00052174">
        <w:rPr>
          <w:sz w:val="26"/>
          <w:szCs w:val="26"/>
        </w:rPr>
        <w:t>5</w:t>
      </w:r>
      <w:r w:rsidR="00C82498">
        <w:rPr>
          <w:sz w:val="26"/>
          <w:szCs w:val="26"/>
        </w:rPr>
        <w:t xml:space="preserve"> tổ, chiếm tỉ lệ 100</w:t>
      </w:r>
      <w:r>
        <w:rPr>
          <w:sz w:val="26"/>
          <w:szCs w:val="26"/>
        </w:rPr>
        <w:t>%.</w:t>
      </w:r>
    </w:p>
    <w:p w:rsidR="00E543ED" w:rsidRDefault="00C477FD" w:rsidP="00C477FD">
      <w:pPr>
        <w:pStyle w:val="ListParagraph1"/>
        <w:numPr>
          <w:ilvl w:val="2"/>
          <w:numId w:val="1"/>
        </w:numPr>
        <w:tabs>
          <w:tab w:val="left" w:pos="900"/>
        </w:tabs>
        <w:spacing w:before="120"/>
        <w:ind w:left="892" w:hanging="446"/>
        <w:contextualSpacing w:val="0"/>
        <w:jc w:val="both"/>
        <w:rPr>
          <w:sz w:val="26"/>
          <w:szCs w:val="26"/>
        </w:rPr>
      </w:pPr>
      <w:r>
        <w:rPr>
          <w:b/>
          <w:sz w:val="26"/>
          <w:szCs w:val="26"/>
        </w:rPr>
        <w:t xml:space="preserve">Kiểm tra công sản: </w:t>
      </w:r>
      <w:r>
        <w:rPr>
          <w:sz w:val="26"/>
          <w:szCs w:val="26"/>
        </w:rPr>
        <w:t>Kiểm tra tình hình sử dụng bàn nghế, bảng, đồ dùng, thiết bị vi tính, các đồ dùng bằng gỗ, giấy, thiết bị điện; kiểm tra thiết bị dạy học; kiểm tra thư viện.</w:t>
      </w:r>
    </w:p>
    <w:p w:rsidR="00E543ED" w:rsidRDefault="00C477FD" w:rsidP="00C477FD">
      <w:pPr>
        <w:pStyle w:val="ListParagraph1"/>
        <w:numPr>
          <w:ilvl w:val="2"/>
          <w:numId w:val="1"/>
        </w:numPr>
        <w:tabs>
          <w:tab w:val="left" w:pos="900"/>
        </w:tabs>
        <w:spacing w:before="120"/>
        <w:ind w:left="892" w:hanging="446"/>
        <w:contextualSpacing w:val="0"/>
        <w:jc w:val="both"/>
        <w:rPr>
          <w:b/>
          <w:sz w:val="26"/>
          <w:szCs w:val="26"/>
        </w:rPr>
      </w:pPr>
      <w:r>
        <w:rPr>
          <w:b/>
          <w:sz w:val="26"/>
          <w:szCs w:val="26"/>
        </w:rPr>
        <w:t xml:space="preserve">Kiểm tra hoạt động tài chính: </w:t>
      </w:r>
      <w:r>
        <w:rPr>
          <w:sz w:val="26"/>
          <w:szCs w:val="26"/>
        </w:rPr>
        <w:t xml:space="preserve">Kiểm tra việc thiết lập hồ sơ quản lí tài chính của bộ phận thủ quỹ. </w:t>
      </w:r>
    </w:p>
    <w:p w:rsidR="00E543ED" w:rsidRDefault="00C477FD" w:rsidP="00C477FD">
      <w:pPr>
        <w:pStyle w:val="ListParagraph1"/>
        <w:numPr>
          <w:ilvl w:val="2"/>
          <w:numId w:val="1"/>
        </w:numPr>
        <w:tabs>
          <w:tab w:val="left" w:pos="900"/>
        </w:tabs>
        <w:spacing w:before="120"/>
        <w:ind w:left="892" w:hanging="446"/>
        <w:contextualSpacing w:val="0"/>
        <w:jc w:val="both"/>
        <w:rPr>
          <w:b/>
          <w:sz w:val="26"/>
          <w:szCs w:val="26"/>
        </w:rPr>
      </w:pPr>
      <w:r>
        <w:rPr>
          <w:b/>
          <w:sz w:val="26"/>
          <w:szCs w:val="26"/>
        </w:rPr>
        <w:t xml:space="preserve">Kiểm tra tập thể lớp: </w:t>
      </w:r>
      <w:r>
        <w:rPr>
          <w:sz w:val="26"/>
          <w:szCs w:val="26"/>
        </w:rPr>
        <w:t xml:space="preserve">Kiểm tra hoạt động học tập; kiểm tra trình độ được giáo dục của học sinh về các mặt đạo đức, lối sống, ý thức và kỷ luật lao động, ý thức bảo vệ sức khoẻ - vệ sinh, sinh hoạt tập thể. </w:t>
      </w:r>
    </w:p>
    <w:p w:rsidR="00E543ED" w:rsidRDefault="00C477FD" w:rsidP="00C477FD">
      <w:pPr>
        <w:pStyle w:val="ListParagraph1"/>
        <w:numPr>
          <w:ilvl w:val="1"/>
          <w:numId w:val="1"/>
        </w:numPr>
        <w:tabs>
          <w:tab w:val="clear" w:pos="1440"/>
          <w:tab w:val="left" w:pos="720"/>
        </w:tabs>
        <w:spacing w:before="120"/>
        <w:ind w:hanging="1080"/>
        <w:contextualSpacing w:val="0"/>
        <w:jc w:val="both"/>
        <w:rPr>
          <w:b/>
          <w:sz w:val="26"/>
          <w:szCs w:val="26"/>
        </w:rPr>
      </w:pPr>
      <w:r>
        <w:rPr>
          <w:b/>
          <w:sz w:val="26"/>
          <w:szCs w:val="26"/>
        </w:rPr>
        <w:t>Tổ chức thực hiện.</w:t>
      </w:r>
    </w:p>
    <w:p w:rsidR="00E543ED" w:rsidRDefault="00C477FD" w:rsidP="00C477FD">
      <w:pPr>
        <w:spacing w:before="120"/>
        <w:ind w:firstLine="720"/>
        <w:jc w:val="both"/>
        <w:rPr>
          <w:sz w:val="26"/>
          <w:szCs w:val="26"/>
          <w:lang w:val="vi-VN"/>
        </w:rPr>
      </w:pPr>
      <w:r>
        <w:rPr>
          <w:sz w:val="26"/>
          <w:szCs w:val="26"/>
        </w:rPr>
        <w:t xml:space="preserve">Đối với nhà trường: </w:t>
      </w:r>
      <w:r>
        <w:rPr>
          <w:sz w:val="26"/>
          <w:szCs w:val="26"/>
          <w:lang w:val="vi-VN"/>
        </w:rPr>
        <w:t>T</w:t>
      </w:r>
      <w:r>
        <w:rPr>
          <w:sz w:val="26"/>
          <w:szCs w:val="26"/>
        </w:rPr>
        <w:t>uyên truyền</w:t>
      </w:r>
      <w:r>
        <w:rPr>
          <w:sz w:val="26"/>
          <w:szCs w:val="26"/>
          <w:lang w:val="vi-VN"/>
        </w:rPr>
        <w:t xml:space="preserve"> và phổ biến các văn bản chỉ đạo của ngành về công tác</w:t>
      </w:r>
      <w:r>
        <w:rPr>
          <w:sz w:val="26"/>
          <w:szCs w:val="26"/>
        </w:rPr>
        <w:t xml:space="preserve"> thanh tra,</w:t>
      </w:r>
      <w:r>
        <w:rPr>
          <w:sz w:val="26"/>
          <w:szCs w:val="26"/>
          <w:lang w:val="vi-VN"/>
        </w:rPr>
        <w:t xml:space="preserve"> kiểm tra đến cán bộ, giáo viên, nhân viên</w:t>
      </w:r>
      <w:r>
        <w:rPr>
          <w:sz w:val="26"/>
          <w:szCs w:val="26"/>
        </w:rPr>
        <w:t xml:space="preserve"> và học sinh; căn cứ vào kế hoạch năm học, các văn bản của cấp trên xây dựng kế hoạch kiểm tra nội bộ cụ thể, phù hợp, đúng đối tượng. Chú trọng </w:t>
      </w:r>
      <w:r>
        <w:rPr>
          <w:sz w:val="26"/>
          <w:szCs w:val="26"/>
          <w:lang w:val="vi-VN"/>
        </w:rPr>
        <w:t xml:space="preserve">kiểm tra việc thực hiện kế hoạch giáo dục theo hướng nghiêm túc, linh hoạt phù hợp với tình hình thực tế </w:t>
      </w:r>
      <w:r>
        <w:rPr>
          <w:sz w:val="26"/>
          <w:szCs w:val="26"/>
        </w:rPr>
        <w:t>đơn vị</w:t>
      </w:r>
      <w:r>
        <w:rPr>
          <w:sz w:val="26"/>
          <w:szCs w:val="26"/>
          <w:lang w:val="vi-VN"/>
        </w:rPr>
        <w:t xml:space="preserve">; việc </w:t>
      </w:r>
      <w:r>
        <w:rPr>
          <w:sz w:val="26"/>
          <w:szCs w:val="26"/>
        </w:rPr>
        <w:t>thực hiện nhiệm vụ giáo dục</w:t>
      </w:r>
      <w:r>
        <w:rPr>
          <w:sz w:val="26"/>
          <w:szCs w:val="26"/>
          <w:lang w:val="vi-VN"/>
        </w:rPr>
        <w:t xml:space="preserve"> theo hướng dẫn của</w:t>
      </w:r>
      <w:r>
        <w:rPr>
          <w:sz w:val="26"/>
          <w:szCs w:val="26"/>
        </w:rPr>
        <w:t xml:space="preserve"> ngành và việc thực hiện chức trách nhiệm vụ của cấp dưới trong suốt năm học.</w:t>
      </w:r>
    </w:p>
    <w:p w:rsidR="00E543ED" w:rsidRDefault="00C477FD" w:rsidP="00C477FD">
      <w:pPr>
        <w:spacing w:before="120"/>
        <w:ind w:firstLine="720"/>
        <w:jc w:val="both"/>
        <w:rPr>
          <w:sz w:val="26"/>
          <w:szCs w:val="26"/>
        </w:rPr>
      </w:pPr>
      <w:r>
        <w:rPr>
          <w:sz w:val="26"/>
          <w:szCs w:val="26"/>
        </w:rPr>
        <w:t xml:space="preserve">Đối với tổ chuyên môn: Thực hiện nhiệm vụ của tổ viên theo đúng kế hoạch của nhà trường và báo cáo kịp thời kết quả kiểm tra để nhà trường có biện pháp điều chỉnh nhằm hoàn thành nhiệm vụ năm học và nâng cao chất lượng giáo dục. </w:t>
      </w:r>
    </w:p>
    <w:p w:rsidR="00E543ED" w:rsidRDefault="00C477FD" w:rsidP="00C477FD">
      <w:pPr>
        <w:spacing w:before="120"/>
        <w:ind w:firstLine="720"/>
        <w:jc w:val="both"/>
        <w:rPr>
          <w:sz w:val="26"/>
          <w:szCs w:val="26"/>
        </w:rPr>
      </w:pPr>
      <w:r>
        <w:rPr>
          <w:sz w:val="26"/>
          <w:szCs w:val="26"/>
        </w:rPr>
        <w:t>Việc kiểm tra phải thực hiện đúng quy trình (kể cả kiểm tra định kỳ và đột xuất); đảm bảo chính xác, công bằng, khách quan và trung thực chỉ ra được những ưu và khuyết điểm giúp đối tượng được thanh tra thấy rõ được mặt mạnh và hạn chế của bản thân để có kế hoạch điều chính kịp thời, đạt hiệu quả, thông qua thanh tra, kiểm tra để làm tốt công tác khen thưởng và kỹ luật; thiết lập hồ sơ thanh tra, kiểm tra đầy đủ, đúng quy định và lưu trữ theo chế độ thanh kiểm tra.</w:t>
      </w:r>
    </w:p>
    <w:p w:rsidR="00B71640" w:rsidRPr="00922533" w:rsidRDefault="00C82498" w:rsidP="00C82498">
      <w:pPr>
        <w:spacing w:before="120" w:after="120"/>
        <w:ind w:firstLine="720"/>
        <w:jc w:val="both"/>
        <w:rPr>
          <w:b/>
          <w:sz w:val="26"/>
          <w:szCs w:val="26"/>
        </w:rPr>
      </w:pPr>
      <w:r w:rsidRPr="00922533">
        <w:rPr>
          <w:b/>
          <w:sz w:val="26"/>
          <w:szCs w:val="26"/>
        </w:rPr>
        <w:t>Lịch kiểm tra.</w:t>
      </w:r>
    </w:p>
    <w:tbl>
      <w:tblPr>
        <w:tblStyle w:val="TableGrid"/>
        <w:tblW w:w="9658" w:type="dxa"/>
        <w:tblInd w:w="468" w:type="dxa"/>
        <w:tblLook w:val="04A0" w:firstRow="1" w:lastRow="0" w:firstColumn="1" w:lastColumn="0" w:noHBand="0" w:noVBand="1"/>
      </w:tblPr>
      <w:tblGrid>
        <w:gridCol w:w="709"/>
        <w:gridCol w:w="1649"/>
        <w:gridCol w:w="6113"/>
        <w:gridCol w:w="1187"/>
      </w:tblGrid>
      <w:tr w:rsidR="00B71640" w:rsidTr="00C82498">
        <w:tc>
          <w:tcPr>
            <w:tcW w:w="709" w:type="dxa"/>
          </w:tcPr>
          <w:p w:rsidR="00B71640" w:rsidRDefault="00B71640" w:rsidP="00C82498">
            <w:pPr>
              <w:spacing w:before="120"/>
              <w:jc w:val="center"/>
              <w:rPr>
                <w:sz w:val="26"/>
                <w:szCs w:val="26"/>
              </w:rPr>
            </w:pPr>
            <w:r>
              <w:rPr>
                <w:sz w:val="26"/>
                <w:szCs w:val="26"/>
              </w:rPr>
              <w:t>STT</w:t>
            </w:r>
          </w:p>
        </w:tc>
        <w:tc>
          <w:tcPr>
            <w:tcW w:w="1649" w:type="dxa"/>
          </w:tcPr>
          <w:p w:rsidR="00B71640" w:rsidRDefault="00B71640" w:rsidP="00C82498">
            <w:pPr>
              <w:spacing w:before="120"/>
              <w:jc w:val="center"/>
              <w:rPr>
                <w:sz w:val="26"/>
                <w:szCs w:val="26"/>
              </w:rPr>
            </w:pPr>
            <w:r>
              <w:rPr>
                <w:sz w:val="26"/>
                <w:szCs w:val="26"/>
              </w:rPr>
              <w:t>Tháng</w:t>
            </w:r>
          </w:p>
        </w:tc>
        <w:tc>
          <w:tcPr>
            <w:tcW w:w="6113" w:type="dxa"/>
          </w:tcPr>
          <w:p w:rsidR="00B71640" w:rsidRDefault="00B71640" w:rsidP="00C82498">
            <w:pPr>
              <w:spacing w:before="120"/>
              <w:jc w:val="center"/>
              <w:rPr>
                <w:sz w:val="26"/>
                <w:szCs w:val="26"/>
              </w:rPr>
            </w:pPr>
            <w:r>
              <w:rPr>
                <w:sz w:val="26"/>
                <w:szCs w:val="26"/>
              </w:rPr>
              <w:t>Đối tượng kiểm tra</w:t>
            </w:r>
          </w:p>
        </w:tc>
        <w:tc>
          <w:tcPr>
            <w:tcW w:w="1187" w:type="dxa"/>
          </w:tcPr>
          <w:p w:rsidR="00B71640" w:rsidRDefault="00B71640" w:rsidP="00C82498">
            <w:pPr>
              <w:spacing w:before="120"/>
              <w:jc w:val="center"/>
              <w:rPr>
                <w:sz w:val="26"/>
                <w:szCs w:val="26"/>
              </w:rPr>
            </w:pPr>
            <w:r>
              <w:rPr>
                <w:sz w:val="26"/>
                <w:szCs w:val="26"/>
              </w:rPr>
              <w:t>Ghi chú</w:t>
            </w:r>
          </w:p>
        </w:tc>
      </w:tr>
      <w:tr w:rsidR="00B71640" w:rsidTr="00C82498">
        <w:tc>
          <w:tcPr>
            <w:tcW w:w="709" w:type="dxa"/>
            <w:vAlign w:val="center"/>
          </w:tcPr>
          <w:p w:rsidR="00B71640" w:rsidRDefault="00B71640" w:rsidP="00C82498">
            <w:pPr>
              <w:spacing w:before="120"/>
              <w:jc w:val="center"/>
              <w:rPr>
                <w:sz w:val="26"/>
                <w:szCs w:val="26"/>
              </w:rPr>
            </w:pPr>
            <w:r>
              <w:rPr>
                <w:sz w:val="26"/>
                <w:szCs w:val="26"/>
              </w:rPr>
              <w:t>1</w:t>
            </w:r>
          </w:p>
        </w:tc>
        <w:tc>
          <w:tcPr>
            <w:tcW w:w="1649" w:type="dxa"/>
            <w:vAlign w:val="center"/>
          </w:tcPr>
          <w:p w:rsidR="00B71640" w:rsidRDefault="00B71640" w:rsidP="00C82498">
            <w:pPr>
              <w:spacing w:before="120"/>
              <w:jc w:val="center"/>
              <w:rPr>
                <w:sz w:val="26"/>
                <w:szCs w:val="26"/>
              </w:rPr>
            </w:pPr>
            <w:r>
              <w:rPr>
                <w:sz w:val="26"/>
                <w:szCs w:val="26"/>
              </w:rPr>
              <w:t>Tháng 9</w:t>
            </w:r>
          </w:p>
        </w:tc>
        <w:tc>
          <w:tcPr>
            <w:tcW w:w="6113" w:type="dxa"/>
          </w:tcPr>
          <w:p w:rsidR="00B71640" w:rsidRDefault="00B71640" w:rsidP="00C82498">
            <w:pPr>
              <w:numPr>
                <w:ilvl w:val="2"/>
                <w:numId w:val="1"/>
              </w:numPr>
              <w:spacing w:before="120"/>
              <w:ind w:left="346" w:hanging="274"/>
              <w:jc w:val="both"/>
              <w:rPr>
                <w:sz w:val="26"/>
                <w:szCs w:val="26"/>
              </w:rPr>
            </w:pPr>
            <w:r>
              <w:rPr>
                <w:sz w:val="26"/>
                <w:szCs w:val="26"/>
              </w:rPr>
              <w:t>Hoạt động giảng dạy của GV.</w:t>
            </w:r>
          </w:p>
          <w:p w:rsidR="00B71640" w:rsidRDefault="00B71640" w:rsidP="00C82498">
            <w:pPr>
              <w:numPr>
                <w:ilvl w:val="2"/>
                <w:numId w:val="1"/>
              </w:numPr>
              <w:spacing w:before="120"/>
              <w:ind w:left="346" w:hanging="274"/>
              <w:jc w:val="both"/>
              <w:rPr>
                <w:sz w:val="26"/>
                <w:szCs w:val="26"/>
              </w:rPr>
            </w:pPr>
            <w:r>
              <w:rPr>
                <w:sz w:val="26"/>
                <w:szCs w:val="26"/>
              </w:rPr>
              <w:t xml:space="preserve">Kiểm tra tổ chuyên môn: Tổ </w:t>
            </w:r>
            <w:r w:rsidR="00920EC8">
              <w:rPr>
                <w:sz w:val="26"/>
                <w:szCs w:val="26"/>
              </w:rPr>
              <w:t>Anh văn</w:t>
            </w:r>
            <w:r>
              <w:rPr>
                <w:sz w:val="26"/>
                <w:szCs w:val="26"/>
              </w:rPr>
              <w:t>.</w:t>
            </w:r>
          </w:p>
          <w:p w:rsidR="00C82498" w:rsidRDefault="00C82498" w:rsidP="00C82498">
            <w:pPr>
              <w:numPr>
                <w:ilvl w:val="2"/>
                <w:numId w:val="1"/>
              </w:numPr>
              <w:spacing w:before="120"/>
              <w:ind w:left="346" w:hanging="274"/>
              <w:jc w:val="both"/>
              <w:rPr>
                <w:sz w:val="26"/>
                <w:szCs w:val="26"/>
              </w:rPr>
            </w:pPr>
            <w:r>
              <w:rPr>
                <w:sz w:val="26"/>
                <w:szCs w:val="26"/>
              </w:rPr>
              <w:t>Kiểm tra công tác dạy thêm học thêm.</w:t>
            </w:r>
          </w:p>
        </w:tc>
        <w:tc>
          <w:tcPr>
            <w:tcW w:w="1187" w:type="dxa"/>
          </w:tcPr>
          <w:p w:rsidR="00B71640" w:rsidRDefault="00B71640" w:rsidP="00B71640">
            <w:pPr>
              <w:spacing w:before="120"/>
              <w:jc w:val="both"/>
              <w:rPr>
                <w:sz w:val="26"/>
                <w:szCs w:val="26"/>
              </w:rPr>
            </w:pPr>
          </w:p>
        </w:tc>
      </w:tr>
      <w:tr w:rsidR="00B71640" w:rsidTr="00C82498">
        <w:tc>
          <w:tcPr>
            <w:tcW w:w="709" w:type="dxa"/>
            <w:vAlign w:val="center"/>
          </w:tcPr>
          <w:p w:rsidR="00B71640" w:rsidRDefault="00B71640" w:rsidP="00C82498">
            <w:pPr>
              <w:spacing w:before="120"/>
              <w:jc w:val="center"/>
              <w:rPr>
                <w:sz w:val="26"/>
                <w:szCs w:val="26"/>
              </w:rPr>
            </w:pPr>
            <w:r>
              <w:rPr>
                <w:sz w:val="26"/>
                <w:szCs w:val="26"/>
              </w:rPr>
              <w:t>2</w:t>
            </w:r>
          </w:p>
        </w:tc>
        <w:tc>
          <w:tcPr>
            <w:tcW w:w="1649" w:type="dxa"/>
            <w:vAlign w:val="center"/>
          </w:tcPr>
          <w:p w:rsidR="00B71640" w:rsidRDefault="00B71640" w:rsidP="00C82498">
            <w:pPr>
              <w:spacing w:before="120"/>
              <w:jc w:val="center"/>
              <w:rPr>
                <w:sz w:val="26"/>
                <w:szCs w:val="26"/>
              </w:rPr>
            </w:pPr>
            <w:r>
              <w:rPr>
                <w:sz w:val="26"/>
                <w:szCs w:val="26"/>
              </w:rPr>
              <w:t>Tháng 10</w:t>
            </w:r>
          </w:p>
        </w:tc>
        <w:tc>
          <w:tcPr>
            <w:tcW w:w="6113" w:type="dxa"/>
          </w:tcPr>
          <w:p w:rsidR="00B71640" w:rsidRDefault="00B71640" w:rsidP="00C82498">
            <w:pPr>
              <w:numPr>
                <w:ilvl w:val="2"/>
                <w:numId w:val="1"/>
              </w:numPr>
              <w:spacing w:before="120"/>
              <w:ind w:left="346" w:hanging="274"/>
              <w:jc w:val="both"/>
              <w:rPr>
                <w:sz w:val="26"/>
                <w:szCs w:val="26"/>
              </w:rPr>
            </w:pPr>
            <w:r w:rsidRPr="000255A0">
              <w:rPr>
                <w:sz w:val="26"/>
                <w:szCs w:val="26"/>
              </w:rPr>
              <w:t>Hoạt động giảng dạy của GV.</w:t>
            </w:r>
          </w:p>
          <w:p w:rsidR="00B71640" w:rsidRPr="000255A0" w:rsidRDefault="00C82498" w:rsidP="00920EC8">
            <w:pPr>
              <w:numPr>
                <w:ilvl w:val="2"/>
                <w:numId w:val="1"/>
              </w:numPr>
              <w:spacing w:before="120"/>
              <w:ind w:left="346" w:hanging="274"/>
              <w:jc w:val="both"/>
              <w:rPr>
                <w:sz w:val="26"/>
                <w:szCs w:val="26"/>
              </w:rPr>
            </w:pPr>
            <w:r>
              <w:rPr>
                <w:sz w:val="26"/>
                <w:szCs w:val="26"/>
              </w:rPr>
              <w:t xml:space="preserve">Kiểm tra hoạt động </w:t>
            </w:r>
            <w:r w:rsidR="00920EC8">
              <w:rPr>
                <w:sz w:val="26"/>
                <w:szCs w:val="26"/>
              </w:rPr>
              <w:t>Tổ</w:t>
            </w:r>
            <w:r w:rsidR="00FD4FD3">
              <w:rPr>
                <w:sz w:val="26"/>
                <w:szCs w:val="26"/>
              </w:rPr>
              <w:t xml:space="preserve"> Hoá-Sinh-TD-GDQP và tập thể học sinh khối 12</w:t>
            </w:r>
            <w:r w:rsidR="00920EC8">
              <w:rPr>
                <w:sz w:val="26"/>
                <w:szCs w:val="26"/>
              </w:rPr>
              <w:t xml:space="preserve">. </w:t>
            </w:r>
          </w:p>
        </w:tc>
        <w:tc>
          <w:tcPr>
            <w:tcW w:w="1187" w:type="dxa"/>
          </w:tcPr>
          <w:p w:rsidR="00B71640" w:rsidRDefault="00B71640" w:rsidP="00C477FD">
            <w:pPr>
              <w:spacing w:before="120"/>
              <w:jc w:val="both"/>
              <w:rPr>
                <w:sz w:val="26"/>
                <w:szCs w:val="26"/>
              </w:rPr>
            </w:pPr>
          </w:p>
        </w:tc>
      </w:tr>
      <w:tr w:rsidR="00B71640" w:rsidTr="00C82498">
        <w:tc>
          <w:tcPr>
            <w:tcW w:w="709" w:type="dxa"/>
            <w:vAlign w:val="center"/>
          </w:tcPr>
          <w:p w:rsidR="00B71640" w:rsidRDefault="00B71640" w:rsidP="00C82498">
            <w:pPr>
              <w:spacing w:before="120"/>
              <w:jc w:val="center"/>
              <w:rPr>
                <w:sz w:val="26"/>
                <w:szCs w:val="26"/>
              </w:rPr>
            </w:pPr>
            <w:r>
              <w:rPr>
                <w:sz w:val="26"/>
                <w:szCs w:val="26"/>
              </w:rPr>
              <w:t>3</w:t>
            </w:r>
          </w:p>
        </w:tc>
        <w:tc>
          <w:tcPr>
            <w:tcW w:w="1649" w:type="dxa"/>
            <w:vAlign w:val="center"/>
          </w:tcPr>
          <w:p w:rsidR="00B71640" w:rsidRDefault="00B71640" w:rsidP="00C82498">
            <w:pPr>
              <w:spacing w:before="120"/>
              <w:jc w:val="center"/>
              <w:rPr>
                <w:sz w:val="26"/>
                <w:szCs w:val="26"/>
              </w:rPr>
            </w:pPr>
            <w:r>
              <w:rPr>
                <w:sz w:val="26"/>
                <w:szCs w:val="26"/>
              </w:rPr>
              <w:t>Tháng 11</w:t>
            </w:r>
          </w:p>
        </w:tc>
        <w:tc>
          <w:tcPr>
            <w:tcW w:w="6113" w:type="dxa"/>
          </w:tcPr>
          <w:p w:rsidR="00B71640" w:rsidRPr="00B71640" w:rsidRDefault="00B71640" w:rsidP="00C82498">
            <w:pPr>
              <w:numPr>
                <w:ilvl w:val="2"/>
                <w:numId w:val="1"/>
              </w:numPr>
              <w:spacing w:before="120"/>
              <w:ind w:left="346" w:hanging="274"/>
              <w:jc w:val="both"/>
            </w:pPr>
            <w:r w:rsidRPr="000255A0">
              <w:rPr>
                <w:sz w:val="26"/>
                <w:szCs w:val="26"/>
              </w:rPr>
              <w:t>Kiểm tra tổ chuyên môn</w:t>
            </w:r>
            <w:r w:rsidR="00DC1C0E">
              <w:rPr>
                <w:sz w:val="26"/>
                <w:szCs w:val="26"/>
              </w:rPr>
              <w:t>, giảng dạy GV</w:t>
            </w:r>
            <w:r w:rsidRPr="000255A0">
              <w:rPr>
                <w:sz w:val="26"/>
                <w:szCs w:val="26"/>
              </w:rPr>
              <w:t>.</w:t>
            </w:r>
          </w:p>
          <w:p w:rsidR="00B71640" w:rsidRDefault="00B71640" w:rsidP="00C82498">
            <w:pPr>
              <w:numPr>
                <w:ilvl w:val="2"/>
                <w:numId w:val="1"/>
              </w:numPr>
              <w:spacing w:before="120"/>
              <w:ind w:left="346" w:hanging="274"/>
              <w:jc w:val="both"/>
            </w:pPr>
            <w:r>
              <w:rPr>
                <w:sz w:val="26"/>
                <w:szCs w:val="26"/>
              </w:rPr>
              <w:t>Kiểm t</w:t>
            </w:r>
            <w:r w:rsidR="00DC1C0E">
              <w:rPr>
                <w:sz w:val="26"/>
                <w:szCs w:val="26"/>
              </w:rPr>
              <w:t>ra tổ Toán-Lí-Tin và hoạt động Thư viện.</w:t>
            </w:r>
          </w:p>
        </w:tc>
        <w:tc>
          <w:tcPr>
            <w:tcW w:w="1187" w:type="dxa"/>
          </w:tcPr>
          <w:p w:rsidR="00B71640" w:rsidRDefault="00B71640" w:rsidP="00C477FD">
            <w:pPr>
              <w:spacing w:before="120"/>
              <w:jc w:val="both"/>
              <w:rPr>
                <w:sz w:val="26"/>
                <w:szCs w:val="26"/>
              </w:rPr>
            </w:pPr>
          </w:p>
        </w:tc>
      </w:tr>
      <w:tr w:rsidR="00B71640" w:rsidTr="00C82498">
        <w:tc>
          <w:tcPr>
            <w:tcW w:w="709" w:type="dxa"/>
            <w:vAlign w:val="center"/>
          </w:tcPr>
          <w:p w:rsidR="00B71640" w:rsidRDefault="00B71640" w:rsidP="00C82498">
            <w:pPr>
              <w:spacing w:before="120"/>
              <w:jc w:val="center"/>
              <w:rPr>
                <w:sz w:val="26"/>
                <w:szCs w:val="26"/>
              </w:rPr>
            </w:pPr>
            <w:r>
              <w:rPr>
                <w:sz w:val="26"/>
                <w:szCs w:val="26"/>
              </w:rPr>
              <w:lastRenderedPageBreak/>
              <w:t>4</w:t>
            </w:r>
          </w:p>
        </w:tc>
        <w:tc>
          <w:tcPr>
            <w:tcW w:w="1649" w:type="dxa"/>
            <w:vAlign w:val="center"/>
          </w:tcPr>
          <w:p w:rsidR="00B71640" w:rsidRDefault="00B71640" w:rsidP="00C82498">
            <w:pPr>
              <w:spacing w:before="120"/>
              <w:jc w:val="center"/>
              <w:rPr>
                <w:sz w:val="26"/>
                <w:szCs w:val="26"/>
              </w:rPr>
            </w:pPr>
            <w:r>
              <w:rPr>
                <w:sz w:val="26"/>
                <w:szCs w:val="26"/>
              </w:rPr>
              <w:t>Tháng 12</w:t>
            </w:r>
          </w:p>
        </w:tc>
        <w:tc>
          <w:tcPr>
            <w:tcW w:w="6113" w:type="dxa"/>
          </w:tcPr>
          <w:p w:rsidR="00B71640" w:rsidRDefault="00B71640" w:rsidP="00C82498">
            <w:pPr>
              <w:numPr>
                <w:ilvl w:val="2"/>
                <w:numId w:val="1"/>
              </w:numPr>
              <w:spacing w:before="120"/>
              <w:ind w:left="346" w:hanging="274"/>
              <w:jc w:val="both"/>
              <w:rPr>
                <w:sz w:val="26"/>
                <w:szCs w:val="26"/>
              </w:rPr>
            </w:pPr>
            <w:r w:rsidRPr="000255A0">
              <w:rPr>
                <w:sz w:val="26"/>
                <w:szCs w:val="26"/>
              </w:rPr>
              <w:t>Hoạt động giảng dạy của GV.</w:t>
            </w:r>
          </w:p>
          <w:p w:rsidR="00B71640" w:rsidRDefault="00B71640" w:rsidP="00C82498">
            <w:pPr>
              <w:numPr>
                <w:ilvl w:val="2"/>
                <w:numId w:val="1"/>
              </w:numPr>
              <w:spacing w:before="120"/>
              <w:ind w:left="346" w:hanging="274"/>
              <w:jc w:val="both"/>
              <w:rPr>
                <w:sz w:val="26"/>
                <w:szCs w:val="26"/>
              </w:rPr>
            </w:pPr>
            <w:r>
              <w:rPr>
                <w:sz w:val="26"/>
                <w:szCs w:val="26"/>
              </w:rPr>
              <w:t>Kiểm tra tài chính.</w:t>
            </w:r>
          </w:p>
          <w:p w:rsidR="00C82498" w:rsidRPr="000255A0" w:rsidRDefault="00C82498" w:rsidP="00C82498">
            <w:pPr>
              <w:numPr>
                <w:ilvl w:val="2"/>
                <w:numId w:val="1"/>
              </w:numPr>
              <w:spacing w:before="120"/>
              <w:ind w:left="346" w:hanging="274"/>
              <w:jc w:val="both"/>
              <w:rPr>
                <w:sz w:val="26"/>
                <w:szCs w:val="26"/>
              </w:rPr>
            </w:pPr>
            <w:r>
              <w:rPr>
                <w:sz w:val="26"/>
                <w:szCs w:val="26"/>
              </w:rPr>
              <w:t>Kiểm tra việc quản lí công sản.</w:t>
            </w:r>
          </w:p>
        </w:tc>
        <w:tc>
          <w:tcPr>
            <w:tcW w:w="1187" w:type="dxa"/>
          </w:tcPr>
          <w:p w:rsidR="00B71640" w:rsidRDefault="00B71640" w:rsidP="00C477FD">
            <w:pPr>
              <w:spacing w:before="120"/>
              <w:jc w:val="both"/>
              <w:rPr>
                <w:sz w:val="26"/>
                <w:szCs w:val="26"/>
              </w:rPr>
            </w:pPr>
          </w:p>
        </w:tc>
      </w:tr>
      <w:tr w:rsidR="00B71640" w:rsidTr="00C82498">
        <w:tc>
          <w:tcPr>
            <w:tcW w:w="709" w:type="dxa"/>
            <w:vAlign w:val="center"/>
          </w:tcPr>
          <w:p w:rsidR="00B71640" w:rsidRDefault="00B71640" w:rsidP="00C82498">
            <w:pPr>
              <w:spacing w:before="120"/>
              <w:jc w:val="center"/>
              <w:rPr>
                <w:sz w:val="26"/>
                <w:szCs w:val="26"/>
              </w:rPr>
            </w:pPr>
            <w:r>
              <w:rPr>
                <w:sz w:val="26"/>
                <w:szCs w:val="26"/>
              </w:rPr>
              <w:t>5</w:t>
            </w:r>
          </w:p>
        </w:tc>
        <w:tc>
          <w:tcPr>
            <w:tcW w:w="1649" w:type="dxa"/>
            <w:vAlign w:val="center"/>
          </w:tcPr>
          <w:p w:rsidR="00B71640" w:rsidRDefault="00DC1C0E" w:rsidP="00C82498">
            <w:pPr>
              <w:spacing w:before="120"/>
              <w:jc w:val="center"/>
              <w:rPr>
                <w:sz w:val="26"/>
                <w:szCs w:val="26"/>
              </w:rPr>
            </w:pPr>
            <w:r>
              <w:rPr>
                <w:sz w:val="26"/>
                <w:szCs w:val="26"/>
              </w:rPr>
              <w:t>Tháng 1</w:t>
            </w:r>
          </w:p>
        </w:tc>
        <w:tc>
          <w:tcPr>
            <w:tcW w:w="6113" w:type="dxa"/>
          </w:tcPr>
          <w:p w:rsidR="00B71640" w:rsidRPr="00B71640" w:rsidRDefault="00B71640" w:rsidP="00C82498">
            <w:pPr>
              <w:numPr>
                <w:ilvl w:val="2"/>
                <w:numId w:val="1"/>
              </w:numPr>
              <w:spacing w:before="120"/>
              <w:ind w:left="346" w:hanging="274"/>
              <w:jc w:val="both"/>
            </w:pPr>
            <w:r w:rsidRPr="000255A0">
              <w:rPr>
                <w:sz w:val="26"/>
                <w:szCs w:val="26"/>
              </w:rPr>
              <w:t xml:space="preserve">Kiểm tra </w:t>
            </w:r>
            <w:r w:rsidR="00FD4FD3">
              <w:rPr>
                <w:sz w:val="26"/>
                <w:szCs w:val="26"/>
              </w:rPr>
              <w:t>công tác giảng dạy của GV</w:t>
            </w:r>
            <w:r w:rsidRPr="000255A0">
              <w:rPr>
                <w:sz w:val="26"/>
                <w:szCs w:val="26"/>
              </w:rPr>
              <w:t>.</w:t>
            </w:r>
          </w:p>
          <w:p w:rsidR="00B71640" w:rsidRPr="00052174" w:rsidRDefault="00B71640" w:rsidP="00DC1C0E">
            <w:pPr>
              <w:numPr>
                <w:ilvl w:val="2"/>
                <w:numId w:val="1"/>
              </w:numPr>
              <w:spacing w:before="120"/>
              <w:ind w:left="346" w:hanging="274"/>
              <w:jc w:val="both"/>
            </w:pPr>
            <w:r>
              <w:rPr>
                <w:sz w:val="26"/>
                <w:szCs w:val="26"/>
              </w:rPr>
              <w:t>Kiểm tra tổ chuyên môn:</w:t>
            </w:r>
            <w:r w:rsidR="00877AD6">
              <w:rPr>
                <w:sz w:val="26"/>
                <w:szCs w:val="26"/>
              </w:rPr>
              <w:t xml:space="preserve"> Tổ Ngữ</w:t>
            </w:r>
            <w:r w:rsidR="00DC1C0E">
              <w:rPr>
                <w:sz w:val="26"/>
                <w:szCs w:val="26"/>
              </w:rPr>
              <w:t xml:space="preserve"> văn</w:t>
            </w:r>
            <w:r>
              <w:rPr>
                <w:sz w:val="26"/>
                <w:szCs w:val="26"/>
              </w:rPr>
              <w:t>.</w:t>
            </w:r>
          </w:p>
          <w:p w:rsidR="00052174" w:rsidRDefault="00052174" w:rsidP="00DC1C0E">
            <w:pPr>
              <w:numPr>
                <w:ilvl w:val="2"/>
                <w:numId w:val="1"/>
              </w:numPr>
              <w:spacing w:before="120"/>
              <w:ind w:left="346" w:hanging="274"/>
              <w:jc w:val="both"/>
            </w:pPr>
            <w:r>
              <w:rPr>
                <w:sz w:val="26"/>
                <w:szCs w:val="26"/>
              </w:rPr>
              <w:t>Kiểm tra công tác dạy thêm.</w:t>
            </w:r>
          </w:p>
        </w:tc>
        <w:tc>
          <w:tcPr>
            <w:tcW w:w="1187" w:type="dxa"/>
          </w:tcPr>
          <w:p w:rsidR="00B71640" w:rsidRDefault="00B71640" w:rsidP="00C477FD">
            <w:pPr>
              <w:spacing w:before="120"/>
              <w:jc w:val="both"/>
              <w:rPr>
                <w:sz w:val="26"/>
                <w:szCs w:val="26"/>
              </w:rPr>
            </w:pPr>
          </w:p>
        </w:tc>
      </w:tr>
      <w:tr w:rsidR="00B71640" w:rsidTr="00C82498">
        <w:tc>
          <w:tcPr>
            <w:tcW w:w="709" w:type="dxa"/>
            <w:vAlign w:val="center"/>
          </w:tcPr>
          <w:p w:rsidR="00B71640" w:rsidRDefault="00B71640" w:rsidP="00C82498">
            <w:pPr>
              <w:spacing w:before="120"/>
              <w:jc w:val="center"/>
              <w:rPr>
                <w:sz w:val="26"/>
                <w:szCs w:val="26"/>
              </w:rPr>
            </w:pPr>
            <w:r>
              <w:rPr>
                <w:sz w:val="26"/>
                <w:szCs w:val="26"/>
              </w:rPr>
              <w:t>6</w:t>
            </w:r>
          </w:p>
        </w:tc>
        <w:tc>
          <w:tcPr>
            <w:tcW w:w="1649" w:type="dxa"/>
            <w:vAlign w:val="center"/>
          </w:tcPr>
          <w:p w:rsidR="00B71640" w:rsidRDefault="00B71640" w:rsidP="00C82498">
            <w:pPr>
              <w:spacing w:before="120"/>
              <w:jc w:val="center"/>
              <w:rPr>
                <w:sz w:val="26"/>
                <w:szCs w:val="26"/>
              </w:rPr>
            </w:pPr>
            <w:r>
              <w:rPr>
                <w:sz w:val="26"/>
                <w:szCs w:val="26"/>
              </w:rPr>
              <w:t>Tháng 3</w:t>
            </w:r>
          </w:p>
        </w:tc>
        <w:tc>
          <w:tcPr>
            <w:tcW w:w="6113" w:type="dxa"/>
          </w:tcPr>
          <w:p w:rsidR="00B71640" w:rsidRDefault="00B71640" w:rsidP="00C82498">
            <w:pPr>
              <w:numPr>
                <w:ilvl w:val="2"/>
                <w:numId w:val="1"/>
              </w:numPr>
              <w:spacing w:before="120"/>
              <w:ind w:left="346" w:hanging="274"/>
              <w:jc w:val="both"/>
              <w:rPr>
                <w:sz w:val="26"/>
                <w:szCs w:val="26"/>
              </w:rPr>
            </w:pPr>
            <w:r w:rsidRPr="000255A0">
              <w:rPr>
                <w:sz w:val="26"/>
                <w:szCs w:val="26"/>
              </w:rPr>
              <w:t>Hoạt động giảng dạy của GV.</w:t>
            </w:r>
          </w:p>
          <w:p w:rsidR="00C82498" w:rsidRPr="000255A0" w:rsidRDefault="00C82498" w:rsidP="00C82498">
            <w:pPr>
              <w:numPr>
                <w:ilvl w:val="2"/>
                <w:numId w:val="1"/>
              </w:numPr>
              <w:spacing w:before="120"/>
              <w:ind w:left="346" w:hanging="274"/>
              <w:jc w:val="both"/>
              <w:rPr>
                <w:sz w:val="26"/>
                <w:szCs w:val="26"/>
              </w:rPr>
            </w:pPr>
            <w:r>
              <w:rPr>
                <w:sz w:val="26"/>
                <w:szCs w:val="26"/>
              </w:rPr>
              <w:t xml:space="preserve">Kiểm tra hoạt động </w:t>
            </w:r>
            <w:r w:rsidR="00DC1C0E">
              <w:rPr>
                <w:sz w:val="26"/>
                <w:szCs w:val="26"/>
              </w:rPr>
              <w:t>tổ Sử-Địa-GDCD và tập thể học sinh</w:t>
            </w:r>
            <w:r w:rsidR="00FD4FD3">
              <w:rPr>
                <w:sz w:val="26"/>
                <w:szCs w:val="26"/>
              </w:rPr>
              <w:t xml:space="preserve"> 10</w:t>
            </w:r>
            <w:r>
              <w:rPr>
                <w:sz w:val="26"/>
                <w:szCs w:val="26"/>
              </w:rPr>
              <w:t>.</w:t>
            </w:r>
          </w:p>
        </w:tc>
        <w:tc>
          <w:tcPr>
            <w:tcW w:w="1187" w:type="dxa"/>
          </w:tcPr>
          <w:p w:rsidR="00B71640" w:rsidRDefault="00B71640" w:rsidP="00C477FD">
            <w:pPr>
              <w:spacing w:before="120"/>
              <w:jc w:val="both"/>
              <w:rPr>
                <w:sz w:val="26"/>
                <w:szCs w:val="26"/>
              </w:rPr>
            </w:pPr>
          </w:p>
        </w:tc>
      </w:tr>
      <w:tr w:rsidR="00B71640" w:rsidTr="00C82498">
        <w:tc>
          <w:tcPr>
            <w:tcW w:w="709" w:type="dxa"/>
            <w:vAlign w:val="center"/>
          </w:tcPr>
          <w:p w:rsidR="00B71640" w:rsidRDefault="00B71640" w:rsidP="00C82498">
            <w:pPr>
              <w:spacing w:before="120"/>
              <w:jc w:val="center"/>
              <w:rPr>
                <w:sz w:val="26"/>
                <w:szCs w:val="26"/>
              </w:rPr>
            </w:pPr>
            <w:r>
              <w:rPr>
                <w:sz w:val="26"/>
                <w:szCs w:val="26"/>
              </w:rPr>
              <w:t>7</w:t>
            </w:r>
          </w:p>
        </w:tc>
        <w:tc>
          <w:tcPr>
            <w:tcW w:w="1649" w:type="dxa"/>
            <w:vAlign w:val="center"/>
          </w:tcPr>
          <w:p w:rsidR="00B71640" w:rsidRDefault="00B71640" w:rsidP="00C82498">
            <w:pPr>
              <w:spacing w:before="120"/>
              <w:jc w:val="center"/>
              <w:rPr>
                <w:sz w:val="26"/>
                <w:szCs w:val="26"/>
              </w:rPr>
            </w:pPr>
            <w:r>
              <w:rPr>
                <w:sz w:val="26"/>
                <w:szCs w:val="26"/>
              </w:rPr>
              <w:t>Tháng 4</w:t>
            </w:r>
          </w:p>
        </w:tc>
        <w:tc>
          <w:tcPr>
            <w:tcW w:w="6113" w:type="dxa"/>
          </w:tcPr>
          <w:p w:rsidR="00B71640" w:rsidRPr="00B71640" w:rsidRDefault="00B71640" w:rsidP="00C82498">
            <w:pPr>
              <w:numPr>
                <w:ilvl w:val="2"/>
                <w:numId w:val="1"/>
              </w:numPr>
              <w:spacing w:before="120"/>
              <w:ind w:left="346" w:hanging="274"/>
              <w:jc w:val="both"/>
            </w:pPr>
            <w:r w:rsidRPr="000255A0">
              <w:rPr>
                <w:sz w:val="26"/>
                <w:szCs w:val="26"/>
              </w:rPr>
              <w:t xml:space="preserve">Kiểm tra </w:t>
            </w:r>
            <w:r w:rsidR="00C82498">
              <w:rPr>
                <w:sz w:val="26"/>
                <w:szCs w:val="26"/>
              </w:rPr>
              <w:t>hoạt động giảng dạy của GV</w:t>
            </w:r>
            <w:r w:rsidRPr="000255A0">
              <w:rPr>
                <w:sz w:val="26"/>
                <w:szCs w:val="26"/>
              </w:rPr>
              <w:t>.</w:t>
            </w:r>
          </w:p>
          <w:p w:rsidR="00C82498" w:rsidRDefault="00B71640" w:rsidP="00FD4FD3">
            <w:pPr>
              <w:numPr>
                <w:ilvl w:val="2"/>
                <w:numId w:val="1"/>
              </w:numPr>
              <w:spacing w:before="120"/>
              <w:ind w:left="346" w:hanging="274"/>
              <w:jc w:val="both"/>
            </w:pPr>
            <w:r>
              <w:rPr>
                <w:sz w:val="26"/>
                <w:szCs w:val="26"/>
              </w:rPr>
              <w:t xml:space="preserve">Kiểm tra </w:t>
            </w:r>
            <w:r w:rsidR="00FD4FD3">
              <w:rPr>
                <w:sz w:val="26"/>
                <w:szCs w:val="26"/>
              </w:rPr>
              <w:t>hoạt động tập thể học sinh 1</w:t>
            </w:r>
            <w:r w:rsidR="00C82498">
              <w:rPr>
                <w:sz w:val="26"/>
                <w:szCs w:val="26"/>
              </w:rPr>
              <w:t>1.</w:t>
            </w:r>
          </w:p>
        </w:tc>
        <w:tc>
          <w:tcPr>
            <w:tcW w:w="1187" w:type="dxa"/>
          </w:tcPr>
          <w:p w:rsidR="00B71640" w:rsidRDefault="00B71640" w:rsidP="00C477FD">
            <w:pPr>
              <w:spacing w:before="120"/>
              <w:jc w:val="both"/>
              <w:rPr>
                <w:sz w:val="26"/>
                <w:szCs w:val="26"/>
              </w:rPr>
            </w:pPr>
          </w:p>
        </w:tc>
      </w:tr>
      <w:tr w:rsidR="00B71640" w:rsidTr="00C82498">
        <w:tc>
          <w:tcPr>
            <w:tcW w:w="709" w:type="dxa"/>
            <w:vAlign w:val="center"/>
          </w:tcPr>
          <w:p w:rsidR="00B71640" w:rsidRDefault="00B71640" w:rsidP="00C82498">
            <w:pPr>
              <w:spacing w:before="120"/>
              <w:jc w:val="center"/>
              <w:rPr>
                <w:sz w:val="26"/>
                <w:szCs w:val="26"/>
              </w:rPr>
            </w:pPr>
            <w:r>
              <w:rPr>
                <w:sz w:val="26"/>
                <w:szCs w:val="26"/>
              </w:rPr>
              <w:t>8</w:t>
            </w:r>
          </w:p>
        </w:tc>
        <w:tc>
          <w:tcPr>
            <w:tcW w:w="1649" w:type="dxa"/>
            <w:vAlign w:val="center"/>
          </w:tcPr>
          <w:p w:rsidR="00B71640" w:rsidRDefault="00B71640" w:rsidP="00C82498">
            <w:pPr>
              <w:spacing w:before="120"/>
              <w:jc w:val="center"/>
              <w:rPr>
                <w:sz w:val="26"/>
                <w:szCs w:val="26"/>
              </w:rPr>
            </w:pPr>
            <w:r>
              <w:rPr>
                <w:sz w:val="26"/>
                <w:szCs w:val="26"/>
              </w:rPr>
              <w:t>Tháng 5</w:t>
            </w:r>
          </w:p>
        </w:tc>
        <w:tc>
          <w:tcPr>
            <w:tcW w:w="6113" w:type="dxa"/>
          </w:tcPr>
          <w:p w:rsidR="00C82498" w:rsidRPr="00B71640" w:rsidRDefault="00C82498" w:rsidP="00C82498">
            <w:pPr>
              <w:numPr>
                <w:ilvl w:val="2"/>
                <w:numId w:val="1"/>
              </w:numPr>
              <w:spacing w:before="120"/>
              <w:ind w:left="346" w:hanging="274"/>
              <w:jc w:val="both"/>
            </w:pPr>
            <w:r w:rsidRPr="000255A0">
              <w:rPr>
                <w:sz w:val="26"/>
                <w:szCs w:val="26"/>
              </w:rPr>
              <w:t xml:space="preserve">Kiểm tra </w:t>
            </w:r>
            <w:r>
              <w:rPr>
                <w:sz w:val="26"/>
                <w:szCs w:val="26"/>
              </w:rPr>
              <w:t>hoạt động giảng dạy của GV</w:t>
            </w:r>
            <w:r w:rsidRPr="000255A0">
              <w:rPr>
                <w:sz w:val="26"/>
                <w:szCs w:val="26"/>
              </w:rPr>
              <w:t>.</w:t>
            </w:r>
          </w:p>
          <w:p w:rsidR="00B71640" w:rsidRDefault="00C82498" w:rsidP="00C82498">
            <w:pPr>
              <w:numPr>
                <w:ilvl w:val="2"/>
                <w:numId w:val="1"/>
              </w:numPr>
              <w:spacing w:before="120"/>
              <w:ind w:left="346" w:hanging="274"/>
              <w:jc w:val="both"/>
              <w:rPr>
                <w:sz w:val="26"/>
                <w:szCs w:val="26"/>
              </w:rPr>
            </w:pPr>
            <w:r>
              <w:rPr>
                <w:sz w:val="26"/>
                <w:szCs w:val="26"/>
              </w:rPr>
              <w:t>Kiểm tra việc quản lí công sản.</w:t>
            </w:r>
          </w:p>
          <w:p w:rsidR="00C82498" w:rsidRDefault="00C82498" w:rsidP="00C82498">
            <w:pPr>
              <w:numPr>
                <w:ilvl w:val="2"/>
                <w:numId w:val="1"/>
              </w:numPr>
              <w:spacing w:before="120"/>
              <w:ind w:left="346" w:hanging="274"/>
              <w:jc w:val="both"/>
              <w:rPr>
                <w:sz w:val="26"/>
                <w:szCs w:val="26"/>
              </w:rPr>
            </w:pPr>
            <w:r>
              <w:rPr>
                <w:sz w:val="26"/>
                <w:szCs w:val="26"/>
              </w:rPr>
              <w:t>Kiểm tra thu chi tiền dạy thêm học thêm.</w:t>
            </w:r>
          </w:p>
        </w:tc>
        <w:tc>
          <w:tcPr>
            <w:tcW w:w="1187" w:type="dxa"/>
          </w:tcPr>
          <w:p w:rsidR="00B71640" w:rsidRDefault="00B71640" w:rsidP="00C477FD">
            <w:pPr>
              <w:spacing w:before="120"/>
              <w:jc w:val="both"/>
              <w:rPr>
                <w:sz w:val="26"/>
                <w:szCs w:val="26"/>
              </w:rPr>
            </w:pPr>
          </w:p>
        </w:tc>
      </w:tr>
    </w:tbl>
    <w:p w:rsidR="00A8257B" w:rsidRPr="00DA585D" w:rsidRDefault="00A8257B" w:rsidP="00DA585D">
      <w:pPr>
        <w:spacing w:before="120"/>
        <w:ind w:firstLine="720"/>
        <w:jc w:val="both"/>
        <w:rPr>
          <w:sz w:val="26"/>
          <w:szCs w:val="26"/>
        </w:rPr>
      </w:pPr>
      <w:r w:rsidRPr="00DA585D">
        <w:rPr>
          <w:sz w:val="26"/>
          <w:szCs w:val="26"/>
        </w:rPr>
        <w:t xml:space="preserve">Căn cứ vào tình hình thực tế, nhiệm vụ của bộ phận nhà trường lên kế hoạch kiểm </w:t>
      </w:r>
      <w:r w:rsidR="00DA585D" w:rsidRPr="00DA585D">
        <w:rPr>
          <w:sz w:val="26"/>
          <w:szCs w:val="26"/>
        </w:rPr>
        <w:t xml:space="preserve">tra hàng tháng phù hợp khách quan đảm bảo đúng quy định đối với tất cả các bộ phận, cá nhân trong đơn vị. </w:t>
      </w:r>
    </w:p>
    <w:p w:rsidR="00E543ED" w:rsidRDefault="00DA585D" w:rsidP="00DA585D">
      <w:pPr>
        <w:spacing w:before="120" w:after="360"/>
        <w:ind w:firstLine="720"/>
        <w:jc w:val="both"/>
        <w:rPr>
          <w:sz w:val="26"/>
          <w:szCs w:val="26"/>
        </w:rPr>
      </w:pPr>
      <w:r>
        <w:rPr>
          <w:sz w:val="26"/>
          <w:szCs w:val="26"/>
        </w:rPr>
        <w:t>Trên đây là K</w:t>
      </w:r>
      <w:r w:rsidR="00C477FD">
        <w:rPr>
          <w:sz w:val="26"/>
          <w:szCs w:val="26"/>
        </w:rPr>
        <w:t xml:space="preserve">ế hoạch kiểm tra nội bộ năm học </w:t>
      </w:r>
      <w:r w:rsidR="00726307">
        <w:rPr>
          <w:sz w:val="26"/>
          <w:szCs w:val="26"/>
        </w:rPr>
        <w:t>2018-2019</w:t>
      </w:r>
      <w:r w:rsidR="00C477FD">
        <w:rPr>
          <w:sz w:val="26"/>
          <w:szCs w:val="26"/>
        </w:rPr>
        <w:t xml:space="preserve"> của Trường THPT </w:t>
      </w:r>
      <w:r w:rsidR="00B30587">
        <w:rPr>
          <w:sz w:val="26"/>
          <w:szCs w:val="26"/>
        </w:rPr>
        <w:t>Trần Phú</w:t>
      </w:r>
      <w:r w:rsidR="00C477FD">
        <w:rPr>
          <w:sz w:val="26"/>
          <w:szCs w:val="26"/>
        </w:rPr>
        <w:t xml:space="preserve">. </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32"/>
        <w:gridCol w:w="3420"/>
        <w:gridCol w:w="3571"/>
      </w:tblGrid>
      <w:tr w:rsidR="00DA585D" w:rsidTr="00D01EDB">
        <w:trPr>
          <w:trHeight w:val="1025"/>
        </w:trPr>
        <w:tc>
          <w:tcPr>
            <w:tcW w:w="2932" w:type="dxa"/>
          </w:tcPr>
          <w:p w:rsidR="00DA585D" w:rsidRDefault="00DA585D">
            <w:pPr>
              <w:tabs>
                <w:tab w:val="center" w:pos="7380"/>
              </w:tabs>
              <w:rPr>
                <w:b/>
                <w:i/>
                <w:sz w:val="20"/>
                <w:szCs w:val="20"/>
              </w:rPr>
            </w:pPr>
            <w:r>
              <w:rPr>
                <w:b/>
                <w:i/>
                <w:sz w:val="20"/>
                <w:szCs w:val="20"/>
              </w:rPr>
              <w:t>Nơi nhận:</w:t>
            </w:r>
          </w:p>
          <w:p w:rsidR="00DA585D" w:rsidRDefault="00DA585D" w:rsidP="00ED663F">
            <w:pPr>
              <w:numPr>
                <w:ilvl w:val="0"/>
                <w:numId w:val="3"/>
              </w:numPr>
              <w:tabs>
                <w:tab w:val="clear" w:pos="1605"/>
              </w:tabs>
              <w:ind w:left="176" w:hanging="176"/>
              <w:rPr>
                <w:i/>
                <w:sz w:val="20"/>
                <w:szCs w:val="20"/>
              </w:rPr>
            </w:pPr>
            <w:r>
              <w:rPr>
                <w:i/>
                <w:sz w:val="20"/>
                <w:szCs w:val="20"/>
              </w:rPr>
              <w:t>TTr sở GD&amp;ĐT (để báo cáo).</w:t>
            </w:r>
          </w:p>
          <w:p w:rsidR="00DA585D" w:rsidRDefault="00DA585D" w:rsidP="00ED663F">
            <w:pPr>
              <w:numPr>
                <w:ilvl w:val="0"/>
                <w:numId w:val="3"/>
              </w:numPr>
              <w:tabs>
                <w:tab w:val="clear" w:pos="1605"/>
              </w:tabs>
              <w:ind w:left="176" w:hanging="176"/>
              <w:rPr>
                <w:i/>
                <w:sz w:val="20"/>
                <w:szCs w:val="20"/>
              </w:rPr>
            </w:pPr>
            <w:r>
              <w:rPr>
                <w:i/>
                <w:sz w:val="20"/>
                <w:szCs w:val="20"/>
              </w:rPr>
              <w:t>Lưu vp.</w:t>
            </w:r>
          </w:p>
        </w:tc>
        <w:tc>
          <w:tcPr>
            <w:tcW w:w="3420" w:type="dxa"/>
          </w:tcPr>
          <w:p w:rsidR="00DA585D" w:rsidRDefault="00DA585D" w:rsidP="00666C0B">
            <w:pPr>
              <w:tabs>
                <w:tab w:val="center" w:pos="7380"/>
              </w:tabs>
              <w:jc w:val="center"/>
              <w:rPr>
                <w:b/>
                <w:sz w:val="26"/>
                <w:szCs w:val="20"/>
              </w:rPr>
            </w:pPr>
            <w:r>
              <w:rPr>
                <w:b/>
                <w:sz w:val="26"/>
                <w:szCs w:val="20"/>
              </w:rPr>
              <w:t>DUYỆT CỦA SỞ GD&amp;ĐT</w:t>
            </w:r>
          </w:p>
        </w:tc>
        <w:tc>
          <w:tcPr>
            <w:tcW w:w="3571" w:type="dxa"/>
          </w:tcPr>
          <w:p w:rsidR="00DA585D" w:rsidRDefault="00DA585D">
            <w:pPr>
              <w:tabs>
                <w:tab w:val="center" w:pos="7380"/>
              </w:tabs>
              <w:jc w:val="center"/>
              <w:rPr>
                <w:b/>
                <w:sz w:val="26"/>
                <w:szCs w:val="20"/>
              </w:rPr>
            </w:pPr>
            <w:r>
              <w:rPr>
                <w:b/>
                <w:sz w:val="26"/>
                <w:szCs w:val="20"/>
              </w:rPr>
              <w:t>HIỆU TRƯỞNG</w:t>
            </w:r>
          </w:p>
          <w:p w:rsidR="00DA585D" w:rsidRDefault="00DA585D">
            <w:pPr>
              <w:tabs>
                <w:tab w:val="center" w:pos="7380"/>
              </w:tabs>
              <w:jc w:val="center"/>
              <w:rPr>
                <w:b/>
                <w:sz w:val="26"/>
                <w:szCs w:val="20"/>
              </w:rPr>
            </w:pPr>
          </w:p>
        </w:tc>
      </w:tr>
    </w:tbl>
    <w:p w:rsidR="00E543ED" w:rsidRDefault="00E543ED">
      <w:pPr>
        <w:spacing w:before="120"/>
        <w:ind w:left="1080"/>
        <w:jc w:val="both"/>
        <w:rPr>
          <w:b/>
          <w:sz w:val="26"/>
          <w:szCs w:val="26"/>
        </w:rPr>
      </w:pPr>
    </w:p>
    <w:p w:rsidR="00E543ED" w:rsidRDefault="00E543ED"/>
    <w:sectPr w:rsidR="00E543ED" w:rsidSect="00666C0B">
      <w:footerReference w:type="default" r:id="rId10"/>
      <w:pgSz w:w="12240" w:h="15840"/>
      <w:pgMar w:top="992" w:right="1077" w:bottom="992" w:left="125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8C1" w:rsidRDefault="004948C1" w:rsidP="00766494">
      <w:r>
        <w:separator/>
      </w:r>
    </w:p>
  </w:endnote>
  <w:endnote w:type="continuationSeparator" w:id="0">
    <w:p w:rsidR="004948C1" w:rsidRDefault="004948C1" w:rsidP="0076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194782"/>
      <w:docPartObj>
        <w:docPartGallery w:val="Page Numbers (Bottom of Page)"/>
        <w:docPartUnique/>
      </w:docPartObj>
    </w:sdtPr>
    <w:sdtEndPr>
      <w:rPr>
        <w:noProof/>
      </w:rPr>
    </w:sdtEndPr>
    <w:sdtContent>
      <w:p w:rsidR="00766494" w:rsidRDefault="00766494">
        <w:pPr>
          <w:pStyle w:val="Footer"/>
          <w:jc w:val="right"/>
        </w:pPr>
        <w:r>
          <w:fldChar w:fldCharType="begin"/>
        </w:r>
        <w:r>
          <w:instrText xml:space="preserve"> PAGE   \* MERGEFORMAT </w:instrText>
        </w:r>
        <w:r>
          <w:fldChar w:fldCharType="separate"/>
        </w:r>
        <w:r w:rsidR="0002415F">
          <w:rPr>
            <w:noProof/>
          </w:rPr>
          <w:t>1</w:t>
        </w:r>
        <w:r>
          <w:rPr>
            <w:noProof/>
          </w:rPr>
          <w:fldChar w:fldCharType="end"/>
        </w:r>
      </w:p>
    </w:sdtContent>
  </w:sdt>
  <w:p w:rsidR="00766494" w:rsidRDefault="00766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8C1" w:rsidRDefault="004948C1" w:rsidP="00766494">
      <w:r>
        <w:separator/>
      </w:r>
    </w:p>
  </w:footnote>
  <w:footnote w:type="continuationSeparator" w:id="0">
    <w:p w:rsidR="004948C1" w:rsidRDefault="004948C1" w:rsidP="007664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6AC5"/>
    <w:multiLevelType w:val="multilevel"/>
    <w:tmpl w:val="0D1B6AC5"/>
    <w:lvl w:ilvl="0" w:tentative="1">
      <w:start w:val="2"/>
      <w:numFmt w:val="decimal"/>
      <w:lvlText w:val="%1."/>
      <w:lvlJc w:val="left"/>
      <w:pPr>
        <w:tabs>
          <w:tab w:val="left" w:pos="390"/>
        </w:tabs>
        <w:ind w:left="390" w:hanging="390"/>
      </w:pPr>
      <w:rPr>
        <w:rFonts w:hint="default"/>
      </w:rPr>
    </w:lvl>
    <w:lvl w:ilvl="1">
      <w:start w:val="1"/>
      <w:numFmt w:val="decimal"/>
      <w:lvlText w:val="%1.%2."/>
      <w:lvlJc w:val="left"/>
      <w:pPr>
        <w:tabs>
          <w:tab w:val="left" w:pos="1800"/>
        </w:tabs>
        <w:ind w:left="1800" w:hanging="720"/>
      </w:pPr>
      <w:rPr>
        <w:rFonts w:hint="default"/>
      </w:rPr>
    </w:lvl>
    <w:lvl w:ilvl="2" w:tentative="1">
      <w:start w:val="1"/>
      <w:numFmt w:val="decimal"/>
      <w:lvlText w:val="%1.%2.%3."/>
      <w:lvlJc w:val="left"/>
      <w:pPr>
        <w:tabs>
          <w:tab w:val="left" w:pos="2880"/>
        </w:tabs>
        <w:ind w:left="2880" w:hanging="720"/>
      </w:pPr>
      <w:rPr>
        <w:rFonts w:hint="default"/>
      </w:rPr>
    </w:lvl>
    <w:lvl w:ilvl="3" w:tentative="1">
      <w:start w:val="1"/>
      <w:numFmt w:val="decimal"/>
      <w:lvlText w:val="%1.%2.%3.%4."/>
      <w:lvlJc w:val="left"/>
      <w:pPr>
        <w:tabs>
          <w:tab w:val="left" w:pos="4320"/>
        </w:tabs>
        <w:ind w:left="4320" w:hanging="1080"/>
      </w:pPr>
      <w:rPr>
        <w:rFonts w:hint="default"/>
      </w:rPr>
    </w:lvl>
    <w:lvl w:ilvl="4" w:tentative="1">
      <w:start w:val="1"/>
      <w:numFmt w:val="decimal"/>
      <w:lvlText w:val="%1.%2.%3.%4.%5."/>
      <w:lvlJc w:val="left"/>
      <w:pPr>
        <w:tabs>
          <w:tab w:val="left" w:pos="5400"/>
        </w:tabs>
        <w:ind w:left="5400" w:hanging="1080"/>
      </w:pPr>
      <w:rPr>
        <w:rFonts w:hint="default"/>
      </w:rPr>
    </w:lvl>
    <w:lvl w:ilvl="5" w:tentative="1">
      <w:start w:val="1"/>
      <w:numFmt w:val="decimal"/>
      <w:lvlText w:val="%1.%2.%3.%4.%5.%6."/>
      <w:lvlJc w:val="left"/>
      <w:pPr>
        <w:tabs>
          <w:tab w:val="left" w:pos="6840"/>
        </w:tabs>
        <w:ind w:left="6840" w:hanging="1440"/>
      </w:pPr>
      <w:rPr>
        <w:rFonts w:hint="default"/>
      </w:rPr>
    </w:lvl>
    <w:lvl w:ilvl="6" w:tentative="1">
      <w:start w:val="1"/>
      <w:numFmt w:val="decimal"/>
      <w:lvlText w:val="%1.%2.%3.%4.%5.%6.%7."/>
      <w:lvlJc w:val="left"/>
      <w:pPr>
        <w:tabs>
          <w:tab w:val="left" w:pos="7920"/>
        </w:tabs>
        <w:ind w:left="7920" w:hanging="1440"/>
      </w:pPr>
      <w:rPr>
        <w:rFonts w:hint="default"/>
      </w:rPr>
    </w:lvl>
    <w:lvl w:ilvl="7" w:tentative="1">
      <w:start w:val="1"/>
      <w:numFmt w:val="decimal"/>
      <w:lvlText w:val="%1.%2.%3.%4.%5.%6.%7.%8."/>
      <w:lvlJc w:val="left"/>
      <w:pPr>
        <w:tabs>
          <w:tab w:val="left" w:pos="9360"/>
        </w:tabs>
        <w:ind w:left="9360" w:hanging="1800"/>
      </w:pPr>
      <w:rPr>
        <w:rFonts w:hint="default"/>
      </w:rPr>
    </w:lvl>
    <w:lvl w:ilvl="8" w:tentative="1">
      <w:start w:val="1"/>
      <w:numFmt w:val="decimal"/>
      <w:lvlText w:val="%1.%2.%3.%4.%5.%6.%7.%8.%9."/>
      <w:lvlJc w:val="left"/>
      <w:pPr>
        <w:tabs>
          <w:tab w:val="left" w:pos="10440"/>
        </w:tabs>
        <w:ind w:left="10440" w:hanging="1800"/>
      </w:pPr>
      <w:rPr>
        <w:rFonts w:hint="default"/>
      </w:rPr>
    </w:lvl>
  </w:abstractNum>
  <w:abstractNum w:abstractNumId="1">
    <w:nsid w:val="17734FAE"/>
    <w:multiLevelType w:val="hybridMultilevel"/>
    <w:tmpl w:val="0884F7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334E83"/>
    <w:multiLevelType w:val="multilevel"/>
    <w:tmpl w:val="2C334E83"/>
    <w:lvl w:ilvl="0">
      <w:start w:val="1"/>
      <w:numFmt w:val="bullet"/>
      <w:lvlText w:val="-"/>
      <w:lvlJc w:val="left"/>
      <w:pPr>
        <w:tabs>
          <w:tab w:val="left" w:pos="1605"/>
        </w:tabs>
        <w:ind w:left="1605" w:hanging="885"/>
      </w:pPr>
      <w:rPr>
        <w:rFonts w:ascii="Times New Roman" w:eastAsia="Times New Roman" w:hAnsi="Times New Roman" w:cs="Times New Roman" w:hint="default"/>
      </w:rPr>
    </w:lvl>
    <w:lvl w:ilvl="1" w:tentative="1">
      <w:start w:val="1"/>
      <w:numFmt w:val="bullet"/>
      <w:lvlText w:val="o"/>
      <w:lvlJc w:val="left"/>
      <w:pPr>
        <w:tabs>
          <w:tab w:val="left" w:pos="1800"/>
        </w:tabs>
        <w:ind w:left="1800" w:hanging="360"/>
      </w:pPr>
      <w:rPr>
        <w:rFonts w:ascii="Courier New" w:hAnsi="Courier New" w:cs="Courier New" w:hint="default"/>
      </w:rPr>
    </w:lvl>
    <w:lvl w:ilvl="2" w:tentative="1">
      <w:start w:val="1"/>
      <w:numFmt w:val="bullet"/>
      <w:lvlText w:val=""/>
      <w:lvlJc w:val="left"/>
      <w:pPr>
        <w:tabs>
          <w:tab w:val="left" w:pos="2520"/>
        </w:tabs>
        <w:ind w:left="2520" w:hanging="360"/>
      </w:pPr>
      <w:rPr>
        <w:rFonts w:ascii="Wingdings" w:hAnsi="Wingdings" w:hint="default"/>
      </w:rPr>
    </w:lvl>
    <w:lvl w:ilvl="3" w:tentative="1">
      <w:start w:val="1"/>
      <w:numFmt w:val="bullet"/>
      <w:lvlText w:val=""/>
      <w:lvlJc w:val="left"/>
      <w:pPr>
        <w:tabs>
          <w:tab w:val="left" w:pos="3240"/>
        </w:tabs>
        <w:ind w:left="3240" w:hanging="360"/>
      </w:pPr>
      <w:rPr>
        <w:rFonts w:ascii="Symbol" w:hAnsi="Symbol" w:hint="default"/>
      </w:rPr>
    </w:lvl>
    <w:lvl w:ilvl="4" w:tentative="1">
      <w:start w:val="1"/>
      <w:numFmt w:val="bullet"/>
      <w:lvlText w:val="o"/>
      <w:lvlJc w:val="left"/>
      <w:pPr>
        <w:tabs>
          <w:tab w:val="left" w:pos="3960"/>
        </w:tabs>
        <w:ind w:left="3960" w:hanging="360"/>
      </w:pPr>
      <w:rPr>
        <w:rFonts w:ascii="Courier New" w:hAnsi="Courier New" w:cs="Courier New" w:hint="default"/>
      </w:rPr>
    </w:lvl>
    <w:lvl w:ilvl="5" w:tentative="1">
      <w:start w:val="1"/>
      <w:numFmt w:val="bullet"/>
      <w:lvlText w:val=""/>
      <w:lvlJc w:val="left"/>
      <w:pPr>
        <w:tabs>
          <w:tab w:val="left" w:pos="4680"/>
        </w:tabs>
        <w:ind w:left="4680" w:hanging="360"/>
      </w:pPr>
      <w:rPr>
        <w:rFonts w:ascii="Wingdings" w:hAnsi="Wingdings" w:hint="default"/>
      </w:rPr>
    </w:lvl>
    <w:lvl w:ilvl="6" w:tentative="1">
      <w:start w:val="1"/>
      <w:numFmt w:val="bullet"/>
      <w:lvlText w:val=""/>
      <w:lvlJc w:val="left"/>
      <w:pPr>
        <w:tabs>
          <w:tab w:val="left" w:pos="5400"/>
        </w:tabs>
        <w:ind w:left="5400" w:hanging="360"/>
      </w:pPr>
      <w:rPr>
        <w:rFonts w:ascii="Symbol" w:hAnsi="Symbol" w:hint="default"/>
      </w:rPr>
    </w:lvl>
    <w:lvl w:ilvl="7" w:tentative="1">
      <w:start w:val="1"/>
      <w:numFmt w:val="bullet"/>
      <w:lvlText w:val="o"/>
      <w:lvlJc w:val="left"/>
      <w:pPr>
        <w:tabs>
          <w:tab w:val="left" w:pos="6120"/>
        </w:tabs>
        <w:ind w:left="6120" w:hanging="360"/>
      </w:pPr>
      <w:rPr>
        <w:rFonts w:ascii="Courier New" w:hAnsi="Courier New" w:cs="Courier New" w:hint="default"/>
      </w:rPr>
    </w:lvl>
    <w:lvl w:ilvl="8" w:tentative="1">
      <w:start w:val="1"/>
      <w:numFmt w:val="bullet"/>
      <w:lvlText w:val=""/>
      <w:lvlJc w:val="left"/>
      <w:pPr>
        <w:tabs>
          <w:tab w:val="left" w:pos="6840"/>
        </w:tabs>
        <w:ind w:left="6840" w:hanging="360"/>
      </w:pPr>
      <w:rPr>
        <w:rFonts w:ascii="Wingdings" w:hAnsi="Wingdings" w:hint="default"/>
      </w:rPr>
    </w:lvl>
  </w:abstractNum>
  <w:abstractNum w:abstractNumId="3">
    <w:nsid w:val="438C149D"/>
    <w:multiLevelType w:val="multilevel"/>
    <w:tmpl w:val="438C149D"/>
    <w:lvl w:ilvl="0">
      <w:start w:val="1"/>
      <w:numFmt w:val="upperRoman"/>
      <w:lvlText w:val="%1."/>
      <w:lvlJc w:val="left"/>
      <w:pPr>
        <w:tabs>
          <w:tab w:val="left" w:pos="1080"/>
        </w:tabs>
        <w:ind w:left="1080" w:hanging="720"/>
      </w:pPr>
      <w:rPr>
        <w:rFonts w:hint="default"/>
      </w:rPr>
    </w:lvl>
    <w:lvl w:ilvl="1">
      <w:start w:val="1"/>
      <w:numFmt w:val="decimal"/>
      <w:lvlText w:val="%2."/>
      <w:lvlJc w:val="left"/>
      <w:pPr>
        <w:tabs>
          <w:tab w:val="left" w:pos="1440"/>
        </w:tabs>
        <w:ind w:left="1440" w:hanging="360"/>
      </w:pPr>
      <w:rPr>
        <w:rFonts w:hint="default"/>
      </w:rPr>
    </w:lvl>
    <w:lvl w:ilvl="2">
      <w:numFmt w:val="bullet"/>
      <w:lvlText w:val="-"/>
      <w:lvlJc w:val="left"/>
      <w:pPr>
        <w:ind w:left="2340" w:hanging="360"/>
      </w:pPr>
      <w:rPr>
        <w:rFonts w:ascii="Times New Roman" w:eastAsia="Times New Roman" w:hAnsi="Times New Roman" w:cs="Times New Roman" w:hint="default"/>
      </w:r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documentProtection w:edit="readOnly" w:formatting="1" w:enforcement="1" w:cryptProviderType="rsaFull" w:cryptAlgorithmClass="hash" w:cryptAlgorithmType="typeAny" w:cryptAlgorithmSid="4" w:cryptSpinCount="100000" w:hash="v2eVDs8OAyA0cejADtu3mwkp56A=" w:salt="qK594bmqskrKm0upDilLkA=="/>
  <w:defaultTabStop w:val="720"/>
  <w:characterSpacingControl w:val="doNotCompres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C3E"/>
    <w:rsid w:val="0002415F"/>
    <w:rsid w:val="00052174"/>
    <w:rsid w:val="00094A68"/>
    <w:rsid w:val="000A2A92"/>
    <w:rsid w:val="000D24EA"/>
    <w:rsid w:val="000D2814"/>
    <w:rsid w:val="001E3E43"/>
    <w:rsid w:val="002173A8"/>
    <w:rsid w:val="00267211"/>
    <w:rsid w:val="002A5060"/>
    <w:rsid w:val="00355175"/>
    <w:rsid w:val="003C5B64"/>
    <w:rsid w:val="003F4E89"/>
    <w:rsid w:val="00452CE6"/>
    <w:rsid w:val="004948C1"/>
    <w:rsid w:val="004A4844"/>
    <w:rsid w:val="004A555B"/>
    <w:rsid w:val="004B4BA1"/>
    <w:rsid w:val="005330D5"/>
    <w:rsid w:val="005C4B8F"/>
    <w:rsid w:val="005F0073"/>
    <w:rsid w:val="0060035D"/>
    <w:rsid w:val="00656405"/>
    <w:rsid w:val="00666C0B"/>
    <w:rsid w:val="00702C3E"/>
    <w:rsid w:val="00726307"/>
    <w:rsid w:val="00753B63"/>
    <w:rsid w:val="00766494"/>
    <w:rsid w:val="007F7757"/>
    <w:rsid w:val="008525D5"/>
    <w:rsid w:val="00860AA5"/>
    <w:rsid w:val="00867D6F"/>
    <w:rsid w:val="00877AD6"/>
    <w:rsid w:val="008A1E26"/>
    <w:rsid w:val="008C6359"/>
    <w:rsid w:val="008E793E"/>
    <w:rsid w:val="00920EC8"/>
    <w:rsid w:val="00922533"/>
    <w:rsid w:val="00982BFD"/>
    <w:rsid w:val="009A418C"/>
    <w:rsid w:val="009C32D6"/>
    <w:rsid w:val="00A251D6"/>
    <w:rsid w:val="00A8257B"/>
    <w:rsid w:val="00B30587"/>
    <w:rsid w:val="00B71640"/>
    <w:rsid w:val="00BB0270"/>
    <w:rsid w:val="00BB13FF"/>
    <w:rsid w:val="00BF3113"/>
    <w:rsid w:val="00C42A1F"/>
    <w:rsid w:val="00C477FD"/>
    <w:rsid w:val="00C82498"/>
    <w:rsid w:val="00C83C63"/>
    <w:rsid w:val="00C9629B"/>
    <w:rsid w:val="00D01EDB"/>
    <w:rsid w:val="00D26D12"/>
    <w:rsid w:val="00DA585D"/>
    <w:rsid w:val="00DC1C0E"/>
    <w:rsid w:val="00E543ED"/>
    <w:rsid w:val="00ED663F"/>
    <w:rsid w:val="00F01CC1"/>
    <w:rsid w:val="00F83D53"/>
    <w:rsid w:val="00FD4FD3"/>
    <w:rsid w:val="2BC12033"/>
    <w:rsid w:val="474959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E89"/>
    <w:pPr>
      <w:spacing w:after="0" w:line="240" w:lineRule="auto"/>
    </w:pPr>
    <w:rPr>
      <w:rFonts w:eastAsia="Times New Roman"/>
      <w:sz w:val="24"/>
      <w:szCs w:val="24"/>
      <w:lang w:eastAsia="en-US"/>
    </w:rPr>
  </w:style>
  <w:style w:type="paragraph" w:styleId="Heading1">
    <w:name w:val="heading 1"/>
    <w:basedOn w:val="Normal"/>
    <w:next w:val="Normal"/>
    <w:link w:val="Heading1Char"/>
    <w:uiPriority w:val="9"/>
    <w:qFormat/>
    <w:rsid w:val="003F4E89"/>
    <w:pPr>
      <w:keepNext/>
      <w:keepLines/>
      <w:spacing w:before="480"/>
      <w:outlineLvl w:val="0"/>
    </w:pPr>
    <w:rPr>
      <w:rFonts w:ascii="Franklin Gothic Medium" w:hAnsi="Franklin Gothic Medium"/>
      <w:b/>
      <w:bCs/>
      <w:color w:val="595B5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4E8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3F4E89"/>
    <w:pPr>
      <w:pageBreakBefore/>
      <w:tabs>
        <w:tab w:val="left" w:pos="850"/>
        <w:tab w:val="left" w:pos="1191"/>
        <w:tab w:val="left" w:pos="1531"/>
      </w:tabs>
      <w:spacing w:after="120"/>
      <w:jc w:val="center"/>
    </w:pPr>
    <w:rPr>
      <w:rFonts w:ascii="Arial" w:hAnsi="Arial" w:cs="Arial"/>
      <w:b/>
      <w:bCs/>
      <w:color w:val="FFFFFF"/>
      <w:spacing w:val="20"/>
      <w:sz w:val="22"/>
      <w:szCs w:val="22"/>
      <w:lang w:val="en-GB" w:eastAsia="zh-CN"/>
    </w:rPr>
  </w:style>
  <w:style w:type="paragraph" w:customStyle="1" w:styleId="ListParagraph1">
    <w:name w:val="List Paragraph1"/>
    <w:basedOn w:val="Normal"/>
    <w:uiPriority w:val="34"/>
    <w:qFormat/>
    <w:rsid w:val="003F4E89"/>
    <w:pPr>
      <w:ind w:left="720"/>
      <w:contextualSpacing/>
    </w:pPr>
  </w:style>
  <w:style w:type="character" w:customStyle="1" w:styleId="Heading1Char">
    <w:name w:val="Heading 1 Char"/>
    <w:basedOn w:val="DefaultParagraphFont"/>
    <w:link w:val="Heading1"/>
    <w:uiPriority w:val="9"/>
    <w:rsid w:val="003F4E89"/>
    <w:rPr>
      <w:rFonts w:ascii="Franklin Gothic Medium" w:hAnsi="Franklin Gothic Medium"/>
      <w:b/>
      <w:bCs/>
      <w:color w:val="595B5D"/>
      <w:sz w:val="28"/>
      <w:szCs w:val="28"/>
    </w:rPr>
  </w:style>
  <w:style w:type="paragraph" w:styleId="Header">
    <w:name w:val="header"/>
    <w:basedOn w:val="Normal"/>
    <w:link w:val="HeaderChar"/>
    <w:unhideWhenUsed/>
    <w:rsid w:val="00766494"/>
    <w:pPr>
      <w:tabs>
        <w:tab w:val="center" w:pos="4680"/>
        <w:tab w:val="right" w:pos="9360"/>
      </w:tabs>
    </w:pPr>
  </w:style>
  <w:style w:type="character" w:customStyle="1" w:styleId="HeaderChar">
    <w:name w:val="Header Char"/>
    <w:basedOn w:val="DefaultParagraphFont"/>
    <w:link w:val="Header"/>
    <w:rsid w:val="00766494"/>
    <w:rPr>
      <w:rFonts w:eastAsia="Times New Roman"/>
      <w:sz w:val="24"/>
      <w:szCs w:val="24"/>
      <w:lang w:eastAsia="en-US"/>
    </w:rPr>
  </w:style>
  <w:style w:type="paragraph" w:styleId="Footer">
    <w:name w:val="footer"/>
    <w:basedOn w:val="Normal"/>
    <w:link w:val="FooterChar"/>
    <w:uiPriority w:val="99"/>
    <w:unhideWhenUsed/>
    <w:rsid w:val="00766494"/>
    <w:pPr>
      <w:tabs>
        <w:tab w:val="center" w:pos="4680"/>
        <w:tab w:val="right" w:pos="9360"/>
      </w:tabs>
    </w:pPr>
  </w:style>
  <w:style w:type="character" w:customStyle="1" w:styleId="FooterChar">
    <w:name w:val="Footer Char"/>
    <w:basedOn w:val="DefaultParagraphFont"/>
    <w:link w:val="Footer"/>
    <w:uiPriority w:val="99"/>
    <w:rsid w:val="00766494"/>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E89"/>
    <w:pPr>
      <w:spacing w:after="0" w:line="240" w:lineRule="auto"/>
    </w:pPr>
    <w:rPr>
      <w:rFonts w:eastAsia="Times New Roman"/>
      <w:sz w:val="24"/>
      <w:szCs w:val="24"/>
      <w:lang w:eastAsia="en-US"/>
    </w:rPr>
  </w:style>
  <w:style w:type="paragraph" w:styleId="Heading1">
    <w:name w:val="heading 1"/>
    <w:basedOn w:val="Normal"/>
    <w:next w:val="Normal"/>
    <w:link w:val="Heading1Char"/>
    <w:uiPriority w:val="9"/>
    <w:qFormat/>
    <w:rsid w:val="003F4E89"/>
    <w:pPr>
      <w:keepNext/>
      <w:keepLines/>
      <w:spacing w:before="480"/>
      <w:outlineLvl w:val="0"/>
    </w:pPr>
    <w:rPr>
      <w:rFonts w:ascii="Franklin Gothic Medium" w:hAnsi="Franklin Gothic Medium"/>
      <w:b/>
      <w:bCs/>
      <w:color w:val="595B5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4E8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3F4E89"/>
    <w:pPr>
      <w:pageBreakBefore/>
      <w:tabs>
        <w:tab w:val="left" w:pos="850"/>
        <w:tab w:val="left" w:pos="1191"/>
        <w:tab w:val="left" w:pos="1531"/>
      </w:tabs>
      <w:spacing w:after="120"/>
      <w:jc w:val="center"/>
    </w:pPr>
    <w:rPr>
      <w:rFonts w:ascii="Arial" w:hAnsi="Arial" w:cs="Arial"/>
      <w:b/>
      <w:bCs/>
      <w:color w:val="FFFFFF"/>
      <w:spacing w:val="20"/>
      <w:sz w:val="22"/>
      <w:szCs w:val="22"/>
      <w:lang w:val="en-GB" w:eastAsia="zh-CN"/>
    </w:rPr>
  </w:style>
  <w:style w:type="paragraph" w:customStyle="1" w:styleId="ListParagraph1">
    <w:name w:val="List Paragraph1"/>
    <w:basedOn w:val="Normal"/>
    <w:uiPriority w:val="34"/>
    <w:qFormat/>
    <w:rsid w:val="003F4E89"/>
    <w:pPr>
      <w:ind w:left="720"/>
      <w:contextualSpacing/>
    </w:pPr>
  </w:style>
  <w:style w:type="character" w:customStyle="1" w:styleId="Heading1Char">
    <w:name w:val="Heading 1 Char"/>
    <w:basedOn w:val="DefaultParagraphFont"/>
    <w:link w:val="Heading1"/>
    <w:uiPriority w:val="9"/>
    <w:rsid w:val="003F4E89"/>
    <w:rPr>
      <w:rFonts w:ascii="Franklin Gothic Medium" w:hAnsi="Franklin Gothic Medium"/>
      <w:b/>
      <w:bCs/>
      <w:color w:val="595B5D"/>
      <w:sz w:val="28"/>
      <w:szCs w:val="28"/>
    </w:rPr>
  </w:style>
  <w:style w:type="paragraph" w:styleId="Header">
    <w:name w:val="header"/>
    <w:basedOn w:val="Normal"/>
    <w:link w:val="HeaderChar"/>
    <w:unhideWhenUsed/>
    <w:rsid w:val="00766494"/>
    <w:pPr>
      <w:tabs>
        <w:tab w:val="center" w:pos="4680"/>
        <w:tab w:val="right" w:pos="9360"/>
      </w:tabs>
    </w:pPr>
  </w:style>
  <w:style w:type="character" w:customStyle="1" w:styleId="HeaderChar">
    <w:name w:val="Header Char"/>
    <w:basedOn w:val="DefaultParagraphFont"/>
    <w:link w:val="Header"/>
    <w:rsid w:val="00766494"/>
    <w:rPr>
      <w:rFonts w:eastAsia="Times New Roman"/>
      <w:sz w:val="24"/>
      <w:szCs w:val="24"/>
      <w:lang w:eastAsia="en-US"/>
    </w:rPr>
  </w:style>
  <w:style w:type="paragraph" w:styleId="Footer">
    <w:name w:val="footer"/>
    <w:basedOn w:val="Normal"/>
    <w:link w:val="FooterChar"/>
    <w:uiPriority w:val="99"/>
    <w:unhideWhenUsed/>
    <w:rsid w:val="00766494"/>
    <w:pPr>
      <w:tabs>
        <w:tab w:val="center" w:pos="4680"/>
        <w:tab w:val="right" w:pos="9360"/>
      </w:tabs>
    </w:pPr>
  </w:style>
  <w:style w:type="character" w:customStyle="1" w:styleId="FooterChar">
    <w:name w:val="Footer Char"/>
    <w:basedOn w:val="DefaultParagraphFont"/>
    <w:link w:val="Footer"/>
    <w:uiPriority w:val="99"/>
    <w:rsid w:val="00766494"/>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29BD35-2C73-4D30-B539-CF0C374D8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1468</Words>
  <Characters>8374</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SỞ GIÁO DỤC VÀ ĐÀO TẠO DẮK NÔNG</vt:lpstr>
    </vt:vector>
  </TitlesOfParts>
  <Company>TRUONG THPT HUNG VUONG</Company>
  <LinksUpToDate>false</LinksUpToDate>
  <CharactersWithSpaces>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DẮK NÔNG</dc:title>
  <dc:creator>User</dc:creator>
  <cp:lastModifiedBy>Admin</cp:lastModifiedBy>
  <cp:revision>13</cp:revision>
  <cp:lastPrinted>2018-09-13T07:43:00Z</cp:lastPrinted>
  <dcterms:created xsi:type="dcterms:W3CDTF">2018-08-29T03:38:00Z</dcterms:created>
  <dcterms:modified xsi:type="dcterms:W3CDTF">2018-11-22T06:37:00Z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1033-9.1.0.5217</vt:lpwstr>
  </property>
</Properties>
</file>